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AAC7F" w14:textId="77777777" w:rsidR="00C27628" w:rsidRPr="0010636A" w:rsidRDefault="00C27628" w:rsidP="00B22A56">
      <w:pPr>
        <w:jc w:val="center"/>
        <w:rPr>
          <w:rFonts w:ascii="Times New Roman" w:hAnsi="Times New Roman"/>
        </w:rPr>
      </w:pPr>
    </w:p>
    <w:p w14:paraId="4158665E" w14:textId="77777777" w:rsidR="00B22A56" w:rsidRPr="0010636A" w:rsidRDefault="00B22A56" w:rsidP="00B22A56">
      <w:pPr>
        <w:jc w:val="center"/>
        <w:rPr>
          <w:rFonts w:ascii="Times New Roman" w:hAnsi="Times New Roman"/>
        </w:rPr>
      </w:pPr>
    </w:p>
    <w:p w14:paraId="775C0301" w14:textId="77777777" w:rsidR="00B22A56" w:rsidRPr="0010636A" w:rsidRDefault="00B22A56" w:rsidP="00B22A56">
      <w:pPr>
        <w:jc w:val="center"/>
        <w:rPr>
          <w:rFonts w:ascii="Times New Roman" w:hAnsi="Times New Roman"/>
        </w:rPr>
      </w:pPr>
    </w:p>
    <w:p w14:paraId="1FEC3BEB" w14:textId="77777777" w:rsidR="00B22A56" w:rsidRPr="0010636A" w:rsidRDefault="00B22A56" w:rsidP="00B22A56">
      <w:pPr>
        <w:jc w:val="center"/>
        <w:rPr>
          <w:rFonts w:ascii="Times New Roman" w:hAnsi="Times New Roman"/>
        </w:rPr>
      </w:pPr>
    </w:p>
    <w:p w14:paraId="44C37845" w14:textId="77777777" w:rsidR="00B22A56" w:rsidRPr="0010636A" w:rsidRDefault="00B22A56" w:rsidP="00B22A56">
      <w:pPr>
        <w:jc w:val="center"/>
        <w:rPr>
          <w:rFonts w:ascii="Times New Roman" w:hAnsi="Times New Roman"/>
        </w:rPr>
      </w:pPr>
    </w:p>
    <w:p w14:paraId="19E9B700" w14:textId="77777777" w:rsidR="00B22A56" w:rsidRPr="0010636A" w:rsidRDefault="00B22A56" w:rsidP="00B22A56">
      <w:pPr>
        <w:jc w:val="center"/>
        <w:rPr>
          <w:rFonts w:ascii="Times New Roman" w:hAnsi="Times New Roman"/>
        </w:rPr>
      </w:pPr>
    </w:p>
    <w:p w14:paraId="361E3CDD" w14:textId="77777777" w:rsidR="00B22A56" w:rsidRPr="0010636A" w:rsidRDefault="00B22A56" w:rsidP="00B22A56">
      <w:pPr>
        <w:jc w:val="center"/>
        <w:rPr>
          <w:rFonts w:ascii="Times New Roman" w:hAnsi="Times New Roman"/>
        </w:rPr>
      </w:pPr>
    </w:p>
    <w:p w14:paraId="4111B729" w14:textId="77777777" w:rsidR="00B22A56" w:rsidRPr="0010636A" w:rsidRDefault="00B22A56" w:rsidP="00B22A56">
      <w:pPr>
        <w:jc w:val="center"/>
        <w:rPr>
          <w:rFonts w:ascii="Times New Roman" w:hAnsi="Times New Roman"/>
        </w:rPr>
      </w:pPr>
    </w:p>
    <w:p w14:paraId="5FAC87AB" w14:textId="77777777" w:rsidR="00B22A56" w:rsidRPr="0010636A" w:rsidRDefault="00B22A56" w:rsidP="00B22A56">
      <w:pPr>
        <w:jc w:val="center"/>
        <w:rPr>
          <w:rFonts w:ascii="Times New Roman" w:hAnsi="Times New Roman"/>
        </w:rPr>
      </w:pPr>
    </w:p>
    <w:p w14:paraId="78DD9AE9" w14:textId="77777777" w:rsidR="00B22A56" w:rsidRPr="0010636A" w:rsidRDefault="00B22A56" w:rsidP="00B22A56">
      <w:pPr>
        <w:jc w:val="center"/>
        <w:rPr>
          <w:rFonts w:ascii="Times New Roman" w:hAnsi="Times New Roman"/>
        </w:rPr>
      </w:pPr>
    </w:p>
    <w:p w14:paraId="688CDD25" w14:textId="77777777" w:rsidR="00B22A56" w:rsidRPr="0010636A" w:rsidRDefault="00B22A56" w:rsidP="00B22A56">
      <w:pPr>
        <w:jc w:val="center"/>
        <w:rPr>
          <w:rFonts w:ascii="Times New Roman" w:hAnsi="Times New Roman"/>
        </w:rPr>
      </w:pPr>
    </w:p>
    <w:p w14:paraId="7F0CC20F" w14:textId="77777777" w:rsidR="00B22A56" w:rsidRPr="0010636A" w:rsidRDefault="00B22A56" w:rsidP="00B22A56">
      <w:pPr>
        <w:jc w:val="center"/>
        <w:rPr>
          <w:rFonts w:ascii="Times New Roman" w:hAnsi="Times New Roman"/>
        </w:rPr>
      </w:pPr>
    </w:p>
    <w:p w14:paraId="277DAFB0" w14:textId="77777777" w:rsidR="00B22A56" w:rsidRPr="0010636A" w:rsidRDefault="00B22A56" w:rsidP="00B22A56">
      <w:pPr>
        <w:jc w:val="center"/>
        <w:rPr>
          <w:rFonts w:ascii="Times New Roman" w:hAnsi="Times New Roman"/>
        </w:rPr>
      </w:pPr>
    </w:p>
    <w:p w14:paraId="1BC9BEB1" w14:textId="77777777" w:rsidR="00B22A56" w:rsidRPr="0010636A" w:rsidRDefault="00B22A56" w:rsidP="00B22A56">
      <w:pPr>
        <w:jc w:val="center"/>
        <w:rPr>
          <w:rFonts w:ascii="Times New Roman" w:hAnsi="Times New Roman"/>
        </w:rPr>
      </w:pPr>
    </w:p>
    <w:p w14:paraId="25A55848" w14:textId="77777777" w:rsidR="00B22A56" w:rsidRPr="0010636A" w:rsidRDefault="00B22A56" w:rsidP="00B22A56">
      <w:pPr>
        <w:jc w:val="center"/>
        <w:rPr>
          <w:rFonts w:ascii="Times New Roman" w:hAnsi="Times New Roman"/>
        </w:rPr>
      </w:pPr>
    </w:p>
    <w:p w14:paraId="53387CAD" w14:textId="77777777" w:rsidR="00B22A56" w:rsidRPr="0010636A" w:rsidRDefault="00B22A56" w:rsidP="00B22A56">
      <w:pPr>
        <w:jc w:val="center"/>
        <w:rPr>
          <w:rFonts w:ascii="Times New Roman" w:hAnsi="Times New Roman"/>
        </w:rPr>
      </w:pPr>
    </w:p>
    <w:p w14:paraId="3913CD5E" w14:textId="77777777" w:rsidR="00B22A56" w:rsidRPr="0010636A" w:rsidRDefault="00B22A56" w:rsidP="00B22A56">
      <w:pPr>
        <w:jc w:val="center"/>
        <w:rPr>
          <w:rFonts w:ascii="Times New Roman" w:hAnsi="Times New Roman"/>
        </w:rPr>
      </w:pPr>
    </w:p>
    <w:p w14:paraId="54B98AD3" w14:textId="77777777" w:rsidR="00B22A56" w:rsidRPr="0010636A" w:rsidRDefault="00B22A56" w:rsidP="0011203A">
      <w:pPr>
        <w:rPr>
          <w:rFonts w:ascii="Times New Roman" w:hAnsi="Times New Roman"/>
        </w:rPr>
      </w:pPr>
    </w:p>
    <w:p w14:paraId="6D0F9AA4" w14:textId="77777777" w:rsidR="00B22A56" w:rsidRPr="0010636A" w:rsidRDefault="00B22A56" w:rsidP="00B22A56">
      <w:pPr>
        <w:jc w:val="center"/>
        <w:rPr>
          <w:rFonts w:ascii="Times New Roman" w:hAnsi="Times New Roman"/>
        </w:rPr>
      </w:pPr>
    </w:p>
    <w:p w14:paraId="0AAC6531" w14:textId="77777777" w:rsidR="00B22A56" w:rsidRPr="0010636A" w:rsidRDefault="00B22A56" w:rsidP="00B22A56">
      <w:pPr>
        <w:rPr>
          <w:rFonts w:ascii="Times New Roman" w:hAnsi="Times New Roman" w:cs="Times New Roman"/>
        </w:rPr>
      </w:pPr>
    </w:p>
    <w:p w14:paraId="12B2B397" w14:textId="77777777" w:rsidR="00B22A56" w:rsidRPr="0010636A" w:rsidRDefault="00B22A56" w:rsidP="00B22A56">
      <w:pPr>
        <w:spacing w:line="456" w:lineRule="auto"/>
        <w:jc w:val="center"/>
        <w:rPr>
          <w:rFonts w:ascii="Times New Roman" w:hAnsi="Times New Roman" w:cs="Times New Roman"/>
        </w:rPr>
      </w:pPr>
      <w:r w:rsidRPr="0010636A">
        <w:rPr>
          <w:rFonts w:ascii="Times New Roman" w:hAnsi="Times New Roman" w:cs="Times New Roman"/>
        </w:rPr>
        <w:t>Critical Reflection #2: Multiculturalism in Student Affairs</w:t>
      </w:r>
    </w:p>
    <w:p w14:paraId="6CA05077" w14:textId="77777777" w:rsidR="00B22A56" w:rsidRPr="0010636A" w:rsidRDefault="00B22A56" w:rsidP="00B22A56">
      <w:pPr>
        <w:spacing w:line="456" w:lineRule="auto"/>
        <w:jc w:val="center"/>
        <w:rPr>
          <w:rFonts w:ascii="Times New Roman" w:hAnsi="Times New Roman" w:cs="Times New Roman"/>
        </w:rPr>
      </w:pPr>
      <w:r w:rsidRPr="0010636A">
        <w:rPr>
          <w:rFonts w:ascii="Times New Roman" w:hAnsi="Times New Roman" w:cs="Times New Roman"/>
        </w:rPr>
        <w:t>Julie Palmer</w:t>
      </w:r>
    </w:p>
    <w:p w14:paraId="5D3BD04D" w14:textId="77777777" w:rsidR="00B22A56" w:rsidRPr="0010636A" w:rsidRDefault="00B22A56" w:rsidP="00B22A56">
      <w:pPr>
        <w:spacing w:line="456" w:lineRule="auto"/>
        <w:jc w:val="center"/>
        <w:rPr>
          <w:rFonts w:ascii="Times New Roman" w:hAnsi="Times New Roman" w:cs="Times New Roman"/>
        </w:rPr>
      </w:pPr>
      <w:r w:rsidRPr="0010636A">
        <w:rPr>
          <w:rFonts w:ascii="Times New Roman" w:hAnsi="Times New Roman" w:cs="Times New Roman"/>
        </w:rPr>
        <w:t>Bowling Green State University</w:t>
      </w:r>
    </w:p>
    <w:p w14:paraId="12D120F8" w14:textId="652E5515" w:rsidR="00B319E6" w:rsidRPr="00B319E6" w:rsidRDefault="00292AF8" w:rsidP="00B319E6">
      <w:pPr>
        <w:rPr>
          <w:rFonts w:ascii="Times New Roman" w:hAnsi="Times New Roman"/>
        </w:rPr>
      </w:pPr>
      <w:r w:rsidRPr="0010636A">
        <w:rPr>
          <w:rFonts w:ascii="Times New Roman" w:hAnsi="Times New Roman"/>
        </w:rPr>
        <w:br w:type="page"/>
      </w:r>
    </w:p>
    <w:p w14:paraId="6BD039CD" w14:textId="090223FC" w:rsidR="00386F74" w:rsidRPr="00386F74" w:rsidRDefault="00386F74" w:rsidP="00DB0B32">
      <w:pPr>
        <w:spacing w:line="480" w:lineRule="auto"/>
        <w:rPr>
          <w:rFonts w:ascii="Times New Roman" w:hAnsi="Times New Roman"/>
        </w:rPr>
      </w:pPr>
      <w:r>
        <w:rPr>
          <w:rFonts w:ascii="Times New Roman" w:hAnsi="Times New Roman"/>
          <w:b/>
        </w:rPr>
        <w:lastRenderedPageBreak/>
        <w:tab/>
      </w:r>
      <w:r>
        <w:rPr>
          <w:rFonts w:ascii="Times New Roman" w:hAnsi="Times New Roman"/>
        </w:rPr>
        <w:t xml:space="preserve">In my first reflection, I heavily relied on the readings and class discussions to reflect on who I am and what I had gained from the course topics at that point. </w:t>
      </w:r>
      <w:r w:rsidR="00B96B94">
        <w:rPr>
          <w:rFonts w:ascii="Times New Roman" w:hAnsi="Times New Roman"/>
        </w:rPr>
        <w:t xml:space="preserve">I discussed things like privilege, facilitating intercultural dialogue, and triggers, which offer broad insight into multiculturalism and its role in the student affairs profession. </w:t>
      </w:r>
      <w:r w:rsidR="003948E3">
        <w:rPr>
          <w:rFonts w:ascii="Times New Roman" w:hAnsi="Times New Roman"/>
        </w:rPr>
        <w:t xml:space="preserve">Now, however, I have learned about different historically marginalized groups and their experience with higher education, making the learning process more </w:t>
      </w:r>
      <w:r w:rsidR="00E124DA">
        <w:rPr>
          <w:rFonts w:ascii="Times New Roman" w:hAnsi="Times New Roman"/>
        </w:rPr>
        <w:t xml:space="preserve">emotionally involving and my need to develop my competencies more important. </w:t>
      </w:r>
      <w:r w:rsidR="00884128">
        <w:rPr>
          <w:rFonts w:ascii="Times New Roman" w:hAnsi="Times New Roman"/>
        </w:rPr>
        <w:t xml:space="preserve">I feel like when I wrote my first reflection, I was grasping new terms and trying to get into the mindset of the course. This reflection has been completely different for me. </w:t>
      </w:r>
      <w:r w:rsidR="0090761A">
        <w:rPr>
          <w:rFonts w:ascii="Times New Roman" w:hAnsi="Times New Roman"/>
        </w:rPr>
        <w:t xml:space="preserve">I would like to share my evolving understanding of </w:t>
      </w:r>
      <w:proofErr w:type="gramStart"/>
      <w:r w:rsidR="0090761A">
        <w:rPr>
          <w:rFonts w:ascii="Times New Roman" w:hAnsi="Times New Roman"/>
        </w:rPr>
        <w:t>who</w:t>
      </w:r>
      <w:proofErr w:type="gramEnd"/>
      <w:r w:rsidR="0090761A">
        <w:rPr>
          <w:rFonts w:ascii="Times New Roman" w:hAnsi="Times New Roman"/>
        </w:rPr>
        <w:t xml:space="preserve"> I am, discuss three course</w:t>
      </w:r>
      <w:r w:rsidR="00C96FC3">
        <w:rPr>
          <w:rFonts w:ascii="Times New Roman" w:hAnsi="Times New Roman"/>
        </w:rPr>
        <w:t xml:space="preserve"> topics that really impacted my understanding of the course’s purpose, and share my insights pertaining to multicultural competency in student affairs. </w:t>
      </w:r>
      <w:r>
        <w:rPr>
          <w:rFonts w:ascii="Times New Roman" w:hAnsi="Times New Roman"/>
        </w:rPr>
        <w:t xml:space="preserve"> </w:t>
      </w:r>
    </w:p>
    <w:p w14:paraId="10C29FF2" w14:textId="18C8D641" w:rsidR="00386F74" w:rsidRDefault="009B4125" w:rsidP="00DB0B32">
      <w:pPr>
        <w:spacing w:line="480" w:lineRule="auto"/>
        <w:jc w:val="center"/>
        <w:rPr>
          <w:rFonts w:ascii="Times New Roman" w:hAnsi="Times New Roman"/>
          <w:b/>
        </w:rPr>
      </w:pPr>
      <w:r>
        <w:rPr>
          <w:rFonts w:ascii="Times New Roman" w:hAnsi="Times New Roman"/>
          <w:b/>
        </w:rPr>
        <w:t>Who Am I?</w:t>
      </w:r>
    </w:p>
    <w:p w14:paraId="3CFEB5F1" w14:textId="42774372" w:rsidR="00672899" w:rsidRDefault="009C594B" w:rsidP="00DB0B32">
      <w:pPr>
        <w:spacing w:line="480" w:lineRule="auto"/>
        <w:rPr>
          <w:rFonts w:ascii="Times New Roman" w:hAnsi="Times New Roman"/>
        </w:rPr>
      </w:pPr>
      <w:r>
        <w:rPr>
          <w:rFonts w:ascii="Times New Roman" w:hAnsi="Times New Roman"/>
          <w:b/>
        </w:rPr>
        <w:tab/>
      </w:r>
      <w:r w:rsidR="007544BC">
        <w:rPr>
          <w:rFonts w:ascii="Times New Roman" w:hAnsi="Times New Roman"/>
        </w:rPr>
        <w:t xml:space="preserve">Looking back on my first reflection, I realize how basic my </w:t>
      </w:r>
      <w:r w:rsidR="00E71F8E">
        <w:rPr>
          <w:rFonts w:ascii="Times New Roman" w:hAnsi="Times New Roman"/>
        </w:rPr>
        <w:t xml:space="preserve">initial “unpacking” really was.  </w:t>
      </w:r>
      <w:r w:rsidR="007544BC">
        <w:rPr>
          <w:rFonts w:ascii="Times New Roman" w:hAnsi="Times New Roman"/>
        </w:rPr>
        <w:t xml:space="preserve">I was able to identify </w:t>
      </w:r>
      <w:r w:rsidR="00C90EC0">
        <w:rPr>
          <w:rFonts w:ascii="Times New Roman" w:hAnsi="Times New Roman"/>
        </w:rPr>
        <w:t xml:space="preserve">the </w:t>
      </w:r>
      <w:r w:rsidR="007544BC">
        <w:rPr>
          <w:rFonts w:ascii="Times New Roman" w:hAnsi="Times New Roman"/>
        </w:rPr>
        <w:t>privileged and marginalized identity groups I b</w:t>
      </w:r>
      <w:r w:rsidR="00CD0A39">
        <w:rPr>
          <w:rFonts w:ascii="Times New Roman" w:hAnsi="Times New Roman"/>
        </w:rPr>
        <w:t xml:space="preserve">elong to, but I was not able to reflect </w:t>
      </w:r>
      <w:r w:rsidR="00F962DF">
        <w:rPr>
          <w:rFonts w:ascii="Times New Roman" w:hAnsi="Times New Roman"/>
        </w:rPr>
        <w:t>on my experiences as a m</w:t>
      </w:r>
      <w:r w:rsidR="00E71F8E">
        <w:rPr>
          <w:rFonts w:ascii="Times New Roman" w:hAnsi="Times New Roman"/>
        </w:rPr>
        <w:t xml:space="preserve">ember of those identity groups.  </w:t>
      </w:r>
      <w:r w:rsidR="00F962DF">
        <w:rPr>
          <w:rFonts w:ascii="Times New Roman" w:hAnsi="Times New Roman"/>
        </w:rPr>
        <w:t>I would like to take this opportunity to further unpack and discover who I am, and offer analysis on how that has impacted my behaviors.</w:t>
      </w:r>
    </w:p>
    <w:p w14:paraId="1B2AFAD0" w14:textId="5A9ACD74" w:rsidR="00840F17" w:rsidRDefault="00AB5621" w:rsidP="00DB0B32">
      <w:pPr>
        <w:spacing w:line="480" w:lineRule="auto"/>
        <w:rPr>
          <w:rFonts w:ascii="Times New Roman" w:hAnsi="Times New Roman"/>
        </w:rPr>
      </w:pPr>
      <w:r>
        <w:rPr>
          <w:rFonts w:ascii="Times New Roman" w:hAnsi="Times New Roman"/>
        </w:rPr>
        <w:tab/>
      </w:r>
      <w:r w:rsidR="00D95F1D">
        <w:rPr>
          <w:rFonts w:ascii="Times New Roman" w:hAnsi="Times New Roman"/>
        </w:rPr>
        <w:t xml:space="preserve">One of the marginalized identities I have thought about a lot in different contexts throughout the semester is my gender. </w:t>
      </w:r>
      <w:r w:rsidR="004565F6">
        <w:rPr>
          <w:rFonts w:ascii="Times New Roman" w:hAnsi="Times New Roman"/>
        </w:rPr>
        <w:t xml:space="preserve"> </w:t>
      </w:r>
      <w:r w:rsidR="00475A8F">
        <w:rPr>
          <w:rFonts w:ascii="Times New Roman" w:hAnsi="Times New Roman"/>
        </w:rPr>
        <w:t xml:space="preserve">I have always considered myself a feminist, but when I really looked at my actions, I realized that I have been conforming to gender norms without even realizing it. </w:t>
      </w:r>
      <w:r w:rsidR="007E6D7B">
        <w:rPr>
          <w:rFonts w:ascii="Times New Roman" w:hAnsi="Times New Roman"/>
        </w:rPr>
        <w:t xml:space="preserve"> For example, </w:t>
      </w:r>
      <w:r w:rsidR="00BA0ACB">
        <w:rPr>
          <w:rFonts w:ascii="Times New Roman" w:hAnsi="Times New Roman"/>
        </w:rPr>
        <w:t>when Tiffany, Erika, and I were brainstorming ways to thank the Alpha Sigma Phi’s for allowing us to facilitate the workshop, I suggested things like baking a cake</w:t>
      </w:r>
      <w:r w:rsidR="00540AC3">
        <w:rPr>
          <w:rFonts w:ascii="Times New Roman" w:hAnsi="Times New Roman"/>
        </w:rPr>
        <w:t>, sending them Cookie J</w:t>
      </w:r>
      <w:r w:rsidR="009B586E">
        <w:rPr>
          <w:rFonts w:ascii="Times New Roman" w:hAnsi="Times New Roman"/>
        </w:rPr>
        <w:t>ar, or something similar</w:t>
      </w:r>
      <w:r w:rsidR="00000817">
        <w:rPr>
          <w:rFonts w:ascii="Times New Roman" w:hAnsi="Times New Roman"/>
        </w:rPr>
        <w:t xml:space="preserve">. </w:t>
      </w:r>
      <w:r w:rsidR="00F77ED4">
        <w:rPr>
          <w:rFonts w:ascii="Times New Roman" w:hAnsi="Times New Roman"/>
        </w:rPr>
        <w:t>During a pause in the conversation, Erika said something along the lines of “what are we really doing by baking them a</w:t>
      </w:r>
      <w:r w:rsidR="00133099">
        <w:rPr>
          <w:rFonts w:ascii="Times New Roman" w:hAnsi="Times New Roman"/>
        </w:rPr>
        <w:t xml:space="preserve"> cake or sending them cookies?  Doesn’t that just set us back from all of the things we covered with them in the workshop on gender roles and masculinity?” What Erika pointed out was something I had not consciously thought about before. </w:t>
      </w:r>
      <w:r w:rsidR="00C403A9">
        <w:rPr>
          <w:rFonts w:ascii="Times New Roman" w:hAnsi="Times New Roman"/>
        </w:rPr>
        <w:t xml:space="preserve">I might consider myself a feminist, and think I am in touch with my gender identity, but am I really walking the walk or </w:t>
      </w:r>
      <w:r w:rsidR="00CF0DAD">
        <w:rPr>
          <w:rFonts w:ascii="Times New Roman" w:hAnsi="Times New Roman"/>
        </w:rPr>
        <w:t>just talking the talk? O</w:t>
      </w:r>
      <w:r w:rsidR="00C403A9">
        <w:rPr>
          <w:rFonts w:ascii="Times New Roman" w:hAnsi="Times New Roman"/>
        </w:rPr>
        <w:t xml:space="preserve">ne of the biggest things I </w:t>
      </w:r>
      <w:r w:rsidR="00D82B99">
        <w:rPr>
          <w:rFonts w:ascii="Times New Roman" w:hAnsi="Times New Roman"/>
        </w:rPr>
        <w:t xml:space="preserve">have learned through class readings and </w:t>
      </w:r>
      <w:r w:rsidR="00CF0DAD">
        <w:rPr>
          <w:rFonts w:ascii="Times New Roman" w:hAnsi="Times New Roman"/>
        </w:rPr>
        <w:t>discussions</w:t>
      </w:r>
      <w:r w:rsidR="00744CD4">
        <w:rPr>
          <w:rFonts w:ascii="Times New Roman" w:hAnsi="Times New Roman"/>
        </w:rPr>
        <w:t xml:space="preserve"> is </w:t>
      </w:r>
      <w:r w:rsidR="0091052F">
        <w:rPr>
          <w:rFonts w:ascii="Times New Roman" w:hAnsi="Times New Roman"/>
        </w:rPr>
        <w:t>a need to think about how I contribute to the marginalization</w:t>
      </w:r>
      <w:r w:rsidR="00E71F8E">
        <w:rPr>
          <w:rFonts w:ascii="Times New Roman" w:hAnsi="Times New Roman"/>
        </w:rPr>
        <w:t xml:space="preserve"> or privilege of my identities.  </w:t>
      </w:r>
      <w:r w:rsidR="0091052F">
        <w:rPr>
          <w:rFonts w:ascii="Times New Roman" w:hAnsi="Times New Roman"/>
        </w:rPr>
        <w:t>While gender is just one example, I have also thought about my socioe</w:t>
      </w:r>
      <w:r w:rsidR="004B64B5">
        <w:rPr>
          <w:rFonts w:ascii="Times New Roman" w:hAnsi="Times New Roman"/>
        </w:rPr>
        <w:t>conomic status, race, and religious identity as well.</w:t>
      </w:r>
    </w:p>
    <w:p w14:paraId="6C5C03C2" w14:textId="77777777" w:rsidR="00DB0B32" w:rsidRDefault="00840F17" w:rsidP="00DB0B32">
      <w:pPr>
        <w:spacing w:line="480" w:lineRule="auto"/>
        <w:rPr>
          <w:rFonts w:ascii="Times New Roman" w:hAnsi="Times New Roman"/>
        </w:rPr>
      </w:pPr>
      <w:r>
        <w:rPr>
          <w:rFonts w:ascii="Times New Roman" w:hAnsi="Times New Roman"/>
        </w:rPr>
        <w:tab/>
        <w:t>In addition to thinking differently about my identities, one thing I did not touch on at all in my first</w:t>
      </w:r>
      <w:r w:rsidR="00B92FF2">
        <w:rPr>
          <w:rFonts w:ascii="Times New Roman" w:hAnsi="Times New Roman"/>
        </w:rPr>
        <w:t xml:space="preserve"> paper was the privilege of the</w:t>
      </w:r>
      <w:r w:rsidR="0091082B">
        <w:rPr>
          <w:rFonts w:ascii="Times New Roman" w:hAnsi="Times New Roman"/>
        </w:rPr>
        <w:t xml:space="preserve"> </w:t>
      </w:r>
      <w:r>
        <w:rPr>
          <w:rFonts w:ascii="Times New Roman" w:hAnsi="Times New Roman"/>
        </w:rPr>
        <w:t xml:space="preserve">environment I grew up in. </w:t>
      </w:r>
      <w:r w:rsidR="0091082B">
        <w:rPr>
          <w:rFonts w:ascii="Times New Roman" w:hAnsi="Times New Roman"/>
        </w:rPr>
        <w:t xml:space="preserve">Through a combination </w:t>
      </w:r>
      <w:r w:rsidR="00F818AB">
        <w:rPr>
          <w:rFonts w:ascii="Times New Roman" w:hAnsi="Times New Roman"/>
        </w:rPr>
        <w:t xml:space="preserve">of </w:t>
      </w:r>
      <w:proofErr w:type="gramStart"/>
      <w:r w:rsidR="006221E9">
        <w:rPr>
          <w:rFonts w:ascii="Times New Roman" w:hAnsi="Times New Roman"/>
        </w:rPr>
        <w:t>discussions</w:t>
      </w:r>
      <w:proofErr w:type="gramEnd"/>
      <w:r w:rsidR="006221E9">
        <w:rPr>
          <w:rFonts w:ascii="Times New Roman" w:hAnsi="Times New Roman"/>
        </w:rPr>
        <w:t xml:space="preserve"> in my Environments class and my experience at Terra </w:t>
      </w:r>
      <w:r w:rsidR="000C3258">
        <w:rPr>
          <w:rFonts w:ascii="Times New Roman" w:hAnsi="Times New Roman"/>
        </w:rPr>
        <w:t xml:space="preserve">State </w:t>
      </w:r>
      <w:r w:rsidR="006221E9">
        <w:rPr>
          <w:rFonts w:ascii="Times New Roman" w:hAnsi="Times New Roman"/>
        </w:rPr>
        <w:t>Community College during my community mapping project, I have re</w:t>
      </w:r>
      <w:r w:rsidR="00727CC7">
        <w:rPr>
          <w:rFonts w:ascii="Times New Roman" w:hAnsi="Times New Roman"/>
        </w:rPr>
        <w:t>alized that</w:t>
      </w:r>
      <w:r w:rsidR="000C016A">
        <w:rPr>
          <w:rFonts w:ascii="Times New Roman" w:hAnsi="Times New Roman"/>
        </w:rPr>
        <w:t xml:space="preserve"> both co</w:t>
      </w:r>
      <w:r w:rsidR="00727CC7">
        <w:rPr>
          <w:rFonts w:ascii="Times New Roman" w:hAnsi="Times New Roman"/>
        </w:rPr>
        <w:t>mmunity and campus environments work</w:t>
      </w:r>
      <w:r w:rsidR="006221E9">
        <w:rPr>
          <w:rFonts w:ascii="Times New Roman" w:hAnsi="Times New Roman"/>
        </w:rPr>
        <w:t xml:space="preserve"> in tandem with identity to shape a person’s overall expe</w:t>
      </w:r>
      <w:r w:rsidR="000C016A">
        <w:rPr>
          <w:rFonts w:ascii="Times New Roman" w:hAnsi="Times New Roman"/>
        </w:rPr>
        <w:t>rience</w:t>
      </w:r>
      <w:r w:rsidR="000C3258">
        <w:rPr>
          <w:rFonts w:ascii="Times New Roman" w:hAnsi="Times New Roman"/>
        </w:rPr>
        <w:t xml:space="preserve"> and behavior</w:t>
      </w:r>
      <w:r w:rsidR="000C016A">
        <w:rPr>
          <w:rFonts w:ascii="Times New Roman" w:hAnsi="Times New Roman"/>
        </w:rPr>
        <w:t>.</w:t>
      </w:r>
      <w:r w:rsidR="00B92FF2">
        <w:rPr>
          <w:rFonts w:ascii="Times New Roman" w:hAnsi="Times New Roman"/>
        </w:rPr>
        <w:t xml:space="preserve">  </w:t>
      </w:r>
    </w:p>
    <w:p w14:paraId="13D88DC1" w14:textId="31963A69" w:rsidR="00840F17" w:rsidRDefault="00B92FF2" w:rsidP="00DB0B32">
      <w:pPr>
        <w:spacing w:line="480" w:lineRule="auto"/>
        <w:ind w:firstLine="720"/>
        <w:rPr>
          <w:rFonts w:ascii="Times New Roman" w:hAnsi="Times New Roman"/>
        </w:rPr>
      </w:pPr>
      <w:r>
        <w:rPr>
          <w:rFonts w:ascii="Times New Roman" w:hAnsi="Times New Roman"/>
        </w:rPr>
        <w:t xml:space="preserve">Growing up in a large city, I had access to cultural experiences, </w:t>
      </w:r>
      <w:r w:rsidR="00DB0B32">
        <w:rPr>
          <w:rFonts w:ascii="Times New Roman" w:hAnsi="Times New Roman"/>
        </w:rPr>
        <w:t>top-notch</w:t>
      </w:r>
      <w:r>
        <w:rPr>
          <w:rFonts w:ascii="Times New Roman" w:hAnsi="Times New Roman"/>
        </w:rPr>
        <w:t xml:space="preserve"> health care, camps and daycares, and many other resources my parents took advantage of to create a fun, educational childhood for me. </w:t>
      </w:r>
      <w:r w:rsidR="00F91C56">
        <w:rPr>
          <w:rFonts w:ascii="Times New Roman" w:hAnsi="Times New Roman"/>
        </w:rPr>
        <w:t xml:space="preserve"> This environment shaped my values and expectations of what my life would be like, and made the transition to a bustling college life very easy.  I recognize now that the environment I grew up in has played a large part in who I am and how I enter spaces. </w:t>
      </w:r>
      <w:r w:rsidR="004C613B">
        <w:rPr>
          <w:rFonts w:ascii="Times New Roman" w:hAnsi="Times New Roman"/>
        </w:rPr>
        <w:t xml:space="preserve"> When I visited Terra State Community College, I was honestly shocked at the lack of community resources and how far many students had to travel to attend Terra.</w:t>
      </w:r>
      <w:r w:rsidR="00DB0B32">
        <w:rPr>
          <w:rFonts w:ascii="Times New Roman" w:hAnsi="Times New Roman"/>
        </w:rPr>
        <w:t xml:space="preserve">  While I had previously thought about how where someone grows up shapes who they are, I did not really think about how that environment shapes their expectations for their college experience. </w:t>
      </w:r>
      <w:r w:rsidR="00242BA3">
        <w:rPr>
          <w:rFonts w:ascii="Times New Roman" w:hAnsi="Times New Roman"/>
        </w:rPr>
        <w:t xml:space="preserve"> </w:t>
      </w:r>
      <w:r w:rsidR="00FC6C37">
        <w:rPr>
          <w:rFonts w:ascii="Times New Roman" w:hAnsi="Times New Roman"/>
        </w:rPr>
        <w:t xml:space="preserve">It is important to not only think about how my identity shapes who I am and how I enter, but how my environment growing up has influenced the way I view myself and others.  </w:t>
      </w:r>
      <w:r w:rsidR="00F91C56">
        <w:rPr>
          <w:rFonts w:ascii="Times New Roman" w:hAnsi="Times New Roman"/>
        </w:rPr>
        <w:t xml:space="preserve"> </w:t>
      </w:r>
    </w:p>
    <w:p w14:paraId="1B8BF7E2" w14:textId="63B1605B" w:rsidR="00BB120B" w:rsidRDefault="00BB120B" w:rsidP="00DB0B32">
      <w:pPr>
        <w:spacing w:line="480" w:lineRule="auto"/>
        <w:jc w:val="center"/>
        <w:rPr>
          <w:rFonts w:ascii="Times New Roman" w:hAnsi="Times New Roman"/>
          <w:b/>
        </w:rPr>
      </w:pPr>
      <w:r>
        <w:rPr>
          <w:rFonts w:ascii="Times New Roman" w:hAnsi="Times New Roman"/>
          <w:b/>
        </w:rPr>
        <w:t>Course Topics</w:t>
      </w:r>
    </w:p>
    <w:p w14:paraId="09D47F69" w14:textId="6E63A23E" w:rsidR="006C0F1D" w:rsidRDefault="00A212A8" w:rsidP="00DB0B32">
      <w:pPr>
        <w:spacing w:line="480" w:lineRule="auto"/>
        <w:rPr>
          <w:rFonts w:ascii="Times New Roman" w:hAnsi="Times New Roman"/>
          <w:b/>
        </w:rPr>
      </w:pPr>
      <w:r>
        <w:rPr>
          <w:rFonts w:ascii="Times New Roman" w:hAnsi="Times New Roman"/>
          <w:b/>
        </w:rPr>
        <w:t>Social Systems and Educational Equity</w:t>
      </w:r>
    </w:p>
    <w:p w14:paraId="354D37D4" w14:textId="23307F75" w:rsidR="00A212A8" w:rsidRDefault="00A212A8" w:rsidP="00DB0B32">
      <w:pPr>
        <w:spacing w:line="480" w:lineRule="auto"/>
        <w:rPr>
          <w:rFonts w:ascii="Times New Roman" w:hAnsi="Times New Roman"/>
        </w:rPr>
      </w:pPr>
      <w:r>
        <w:rPr>
          <w:rFonts w:ascii="Times New Roman" w:hAnsi="Times New Roman"/>
          <w:b/>
        </w:rPr>
        <w:tab/>
      </w:r>
      <w:r>
        <w:rPr>
          <w:rFonts w:ascii="Times New Roman" w:hAnsi="Times New Roman"/>
        </w:rPr>
        <w:t>With many topics we discussed in class, I felt that I already had a s</w:t>
      </w:r>
      <w:r w:rsidR="003B4659">
        <w:rPr>
          <w:rFonts w:ascii="Times New Roman" w:hAnsi="Times New Roman"/>
        </w:rPr>
        <w:t>olid basis of awareness, but lacked some knowledge and skills. This t</w:t>
      </w:r>
      <w:r w:rsidR="003419DB">
        <w:rPr>
          <w:rFonts w:ascii="Times New Roman" w:hAnsi="Times New Roman"/>
        </w:rPr>
        <w:t xml:space="preserve">opic, however, was eye opening because it was the first time I had seen or heard a lot of the statistics that were being discussed. </w:t>
      </w:r>
      <w:r w:rsidR="00BC172C">
        <w:rPr>
          <w:rFonts w:ascii="Times New Roman" w:hAnsi="Times New Roman"/>
        </w:rPr>
        <w:t xml:space="preserve">I grew up in a household that was against affirmative action, and I was taught that the reason minority students were struggling was because of actions of members of minority communities. What I realized through </w:t>
      </w:r>
      <w:proofErr w:type="spellStart"/>
      <w:r w:rsidR="00BC172C">
        <w:rPr>
          <w:rFonts w:ascii="Times New Roman" w:hAnsi="Times New Roman"/>
        </w:rPr>
        <w:t>Stuhlberg</w:t>
      </w:r>
      <w:proofErr w:type="spellEnd"/>
      <w:r w:rsidR="00BC172C">
        <w:rPr>
          <w:rFonts w:ascii="Times New Roman" w:hAnsi="Times New Roman"/>
        </w:rPr>
        <w:t xml:space="preserve"> &amp; Weinberg’s chapter on the K-12 pipeline for Black and Latino students, however, was the extent to which structural racism contributes to widening the achievement gap among these students. </w:t>
      </w:r>
      <w:r w:rsidR="001C22DE">
        <w:rPr>
          <w:rFonts w:ascii="Times New Roman" w:hAnsi="Times New Roman"/>
        </w:rPr>
        <w:t xml:space="preserve">I learned that it was not that these students were underachieving, but instead that the gaps are attributed to “racial segregation of communities, the concentration of poverty in specific locations, the dependence on local property taxes to fund schools, and White aversion to sending their children to minority schools” </w:t>
      </w:r>
      <w:r w:rsidR="00A56FD7">
        <w:rPr>
          <w:rFonts w:ascii="Times New Roman" w:hAnsi="Times New Roman"/>
        </w:rPr>
        <w:t xml:space="preserve">(2011, p. 28). </w:t>
      </w:r>
      <w:r w:rsidR="004B2686">
        <w:rPr>
          <w:rFonts w:ascii="Times New Roman" w:hAnsi="Times New Roman"/>
        </w:rPr>
        <w:t xml:space="preserve">Reading and discussing this changed my perspective on my educational and </w:t>
      </w:r>
      <w:r w:rsidR="00893304">
        <w:rPr>
          <w:rFonts w:ascii="Times New Roman" w:hAnsi="Times New Roman"/>
        </w:rPr>
        <w:t>racial privilege because I recognize that overall Black and Latino students do not have the same opportunities as I do because o</w:t>
      </w:r>
      <w:r w:rsidR="00955D38">
        <w:rPr>
          <w:rFonts w:ascii="Times New Roman" w:hAnsi="Times New Roman"/>
        </w:rPr>
        <w:t xml:space="preserve">f my race. </w:t>
      </w:r>
    </w:p>
    <w:p w14:paraId="689E6FD8" w14:textId="6E338FE5" w:rsidR="00E554F8" w:rsidRDefault="00E554F8" w:rsidP="00DB0B32">
      <w:pPr>
        <w:spacing w:line="480" w:lineRule="auto"/>
        <w:rPr>
          <w:rFonts w:ascii="Times New Roman" w:hAnsi="Times New Roman"/>
        </w:rPr>
      </w:pPr>
      <w:r>
        <w:rPr>
          <w:rFonts w:ascii="Times New Roman" w:hAnsi="Times New Roman"/>
        </w:rPr>
        <w:tab/>
        <w:t>After reading the chapters in the</w:t>
      </w:r>
      <w:r w:rsidR="00E71F8E">
        <w:rPr>
          <w:rFonts w:ascii="Times New Roman" w:hAnsi="Times New Roman"/>
        </w:rPr>
        <w:t xml:space="preserve"> book, and then seeing </w:t>
      </w:r>
      <w:r>
        <w:rPr>
          <w:rFonts w:ascii="Times New Roman" w:hAnsi="Times New Roman"/>
        </w:rPr>
        <w:t xml:space="preserve">the statistics project during class time, I was further </w:t>
      </w:r>
      <w:r w:rsidR="00593249">
        <w:rPr>
          <w:rFonts w:ascii="Times New Roman" w:hAnsi="Times New Roman"/>
        </w:rPr>
        <w:t xml:space="preserve">moved by the sheer lack of awareness I had surrounding the issue of systemic inequalities. </w:t>
      </w:r>
      <w:r w:rsidR="00AF7ACD">
        <w:rPr>
          <w:rFonts w:ascii="Times New Roman" w:hAnsi="Times New Roman"/>
        </w:rPr>
        <w:t xml:space="preserve">The discussion about curriculum and standardized testing design </w:t>
      </w:r>
      <w:r w:rsidR="00482AAD">
        <w:rPr>
          <w:rFonts w:ascii="Times New Roman" w:hAnsi="Times New Roman"/>
        </w:rPr>
        <w:t xml:space="preserve">challenged me to think about what students were not being served </w:t>
      </w:r>
      <w:r w:rsidR="00DC2D90">
        <w:rPr>
          <w:rFonts w:ascii="Times New Roman" w:hAnsi="Times New Roman"/>
        </w:rPr>
        <w:t xml:space="preserve">by these practices. I was always </w:t>
      </w:r>
      <w:r w:rsidR="00D00E16">
        <w:rPr>
          <w:rFonts w:ascii="Times New Roman" w:hAnsi="Times New Roman"/>
        </w:rPr>
        <w:t>a high achieving student, and I attributed this to my personality, but I see now that p</w:t>
      </w:r>
      <w:r w:rsidR="004036D0">
        <w:rPr>
          <w:rFonts w:ascii="Times New Roman" w:hAnsi="Times New Roman"/>
        </w:rPr>
        <w:t>art of the reason I did so well w</w:t>
      </w:r>
      <w:r w:rsidR="00D00E16">
        <w:rPr>
          <w:rFonts w:ascii="Times New Roman" w:hAnsi="Times New Roman"/>
        </w:rPr>
        <w:t xml:space="preserve">as because the teaching and testing styles were compatible with my learning styles. This is not true for all students, and </w:t>
      </w:r>
      <w:r w:rsidR="004149A5">
        <w:rPr>
          <w:rFonts w:ascii="Times New Roman" w:hAnsi="Times New Roman"/>
        </w:rPr>
        <w:t xml:space="preserve">my main takeaway from this new awareness is the importance of thinking about the children who are not adequately </w:t>
      </w:r>
      <w:r w:rsidR="00154E9C">
        <w:rPr>
          <w:rFonts w:ascii="Times New Roman" w:hAnsi="Times New Roman"/>
        </w:rPr>
        <w:t>served by the e</w:t>
      </w:r>
      <w:r w:rsidR="00207D8E">
        <w:rPr>
          <w:rFonts w:ascii="Times New Roman" w:hAnsi="Times New Roman"/>
        </w:rPr>
        <w:t xml:space="preserve">xisting educational structures. </w:t>
      </w:r>
    </w:p>
    <w:p w14:paraId="3E7FB66D" w14:textId="7AE8795F" w:rsidR="00207D8E" w:rsidRDefault="00207D8E" w:rsidP="00DB0B32">
      <w:pPr>
        <w:spacing w:line="480" w:lineRule="auto"/>
        <w:rPr>
          <w:rFonts w:ascii="Times New Roman" w:hAnsi="Times New Roman"/>
        </w:rPr>
      </w:pPr>
      <w:r>
        <w:rPr>
          <w:rFonts w:ascii="Times New Roman" w:hAnsi="Times New Roman"/>
        </w:rPr>
        <w:tab/>
        <w:t xml:space="preserve">This has implications for my work as </w:t>
      </w:r>
      <w:proofErr w:type="gramStart"/>
      <w:r>
        <w:rPr>
          <w:rFonts w:ascii="Times New Roman" w:hAnsi="Times New Roman"/>
        </w:rPr>
        <w:t>a student affairs</w:t>
      </w:r>
      <w:proofErr w:type="gramEnd"/>
      <w:r>
        <w:rPr>
          <w:rFonts w:ascii="Times New Roman" w:hAnsi="Times New Roman"/>
        </w:rPr>
        <w:t xml:space="preserve"> professional because I need to </w:t>
      </w:r>
      <w:r w:rsidR="00F3096F">
        <w:rPr>
          <w:rFonts w:ascii="Times New Roman" w:hAnsi="Times New Roman"/>
        </w:rPr>
        <w:t xml:space="preserve">think about where the students I work with are coming from. As </w:t>
      </w:r>
      <w:proofErr w:type="spellStart"/>
      <w:r w:rsidR="00F3096F">
        <w:rPr>
          <w:rFonts w:ascii="Times New Roman" w:hAnsi="Times New Roman"/>
        </w:rPr>
        <w:t>Stuhlberg</w:t>
      </w:r>
      <w:proofErr w:type="spellEnd"/>
      <w:r w:rsidR="00F3096F">
        <w:rPr>
          <w:rFonts w:ascii="Times New Roman" w:hAnsi="Times New Roman"/>
        </w:rPr>
        <w:t xml:space="preserve"> &amp; Weinberg (2011) wrote, and we discussed in class, more students are coming to college in need of </w:t>
      </w:r>
      <w:r w:rsidR="00C554B5">
        <w:rPr>
          <w:rFonts w:ascii="Times New Roman" w:hAnsi="Times New Roman"/>
        </w:rPr>
        <w:t xml:space="preserve">additional coursework to catch up to the standards of the university. </w:t>
      </w:r>
      <w:r w:rsidR="00F937F7">
        <w:rPr>
          <w:rFonts w:ascii="Times New Roman" w:hAnsi="Times New Roman"/>
        </w:rPr>
        <w:t xml:space="preserve">The issues in K-12 education have a profound impact on the students that we all work with throughout their college career. </w:t>
      </w:r>
      <w:r w:rsidR="003C4025">
        <w:rPr>
          <w:rFonts w:ascii="Times New Roman" w:hAnsi="Times New Roman"/>
        </w:rPr>
        <w:t xml:space="preserve">While each student is unique, we can use indicators like race, socioeconomic status, and geographic location as indicators for ease of a student’s college transition and academic success. </w:t>
      </w:r>
      <w:r w:rsidR="00240DC6">
        <w:rPr>
          <w:rFonts w:ascii="Times New Roman" w:hAnsi="Times New Roman"/>
        </w:rPr>
        <w:t xml:space="preserve">In essence, knowledge of the social systems and inequalities that exist must inform my practice as a student affairs professional. </w:t>
      </w:r>
    </w:p>
    <w:p w14:paraId="07A001DF" w14:textId="3EBB120F" w:rsidR="009714D5" w:rsidRDefault="009714D5" w:rsidP="00DB0B32">
      <w:pPr>
        <w:spacing w:line="480" w:lineRule="auto"/>
        <w:rPr>
          <w:rFonts w:ascii="Times New Roman" w:hAnsi="Times New Roman"/>
          <w:b/>
        </w:rPr>
      </w:pPr>
      <w:r>
        <w:rPr>
          <w:rFonts w:ascii="Times New Roman" w:hAnsi="Times New Roman"/>
          <w:b/>
        </w:rPr>
        <w:t>Under-resourced Students</w:t>
      </w:r>
    </w:p>
    <w:p w14:paraId="29B08E9C" w14:textId="73017E1F" w:rsidR="009714D5" w:rsidRDefault="009714D5" w:rsidP="00DB0B32">
      <w:pPr>
        <w:spacing w:line="480" w:lineRule="auto"/>
        <w:rPr>
          <w:rFonts w:ascii="Times New Roman" w:hAnsi="Times New Roman"/>
        </w:rPr>
      </w:pPr>
      <w:r>
        <w:rPr>
          <w:rFonts w:ascii="Times New Roman" w:hAnsi="Times New Roman"/>
          <w:b/>
        </w:rPr>
        <w:tab/>
      </w:r>
      <w:r>
        <w:rPr>
          <w:rFonts w:ascii="Times New Roman" w:hAnsi="Times New Roman"/>
        </w:rPr>
        <w:t xml:space="preserve">While each </w:t>
      </w:r>
      <w:r w:rsidR="001F611D">
        <w:rPr>
          <w:rFonts w:ascii="Times New Roman" w:hAnsi="Times New Roman"/>
        </w:rPr>
        <w:t xml:space="preserve">of the historically underrepresented and marginalized groups have their </w:t>
      </w:r>
      <w:r w:rsidR="008742E3">
        <w:rPr>
          <w:rFonts w:ascii="Times New Roman" w:hAnsi="Times New Roman"/>
        </w:rPr>
        <w:t>own story</w:t>
      </w:r>
      <w:r w:rsidR="001F611D">
        <w:rPr>
          <w:rFonts w:ascii="Times New Roman" w:hAnsi="Times New Roman"/>
        </w:rPr>
        <w:t xml:space="preserve">, the classes we spent talking about under-resourced students had the most profound impact on changing how I view this group of students. </w:t>
      </w:r>
    </w:p>
    <w:p w14:paraId="72477589" w14:textId="1FCD19A0" w:rsidR="000F0008" w:rsidRDefault="00E4281D" w:rsidP="00DB0B32">
      <w:pPr>
        <w:spacing w:line="480" w:lineRule="auto"/>
        <w:rPr>
          <w:rFonts w:ascii="Times New Roman" w:hAnsi="Times New Roman"/>
        </w:rPr>
      </w:pPr>
      <w:r>
        <w:rPr>
          <w:rFonts w:ascii="Times New Roman" w:hAnsi="Times New Roman"/>
        </w:rPr>
        <w:tab/>
        <w:t>What this really made me think about was my own privileged view of the purpose of higher education. Growing up in an upper middle class family with two parents who atten</w:t>
      </w:r>
      <w:r w:rsidR="00E71F8E">
        <w:rPr>
          <w:rFonts w:ascii="Times New Roman" w:hAnsi="Times New Roman"/>
        </w:rPr>
        <w:t>ded</w:t>
      </w:r>
      <w:r w:rsidR="00634865">
        <w:rPr>
          <w:rFonts w:ascii="Times New Roman" w:hAnsi="Times New Roman"/>
        </w:rPr>
        <w:t xml:space="preserve"> </w:t>
      </w:r>
      <w:r>
        <w:rPr>
          <w:rFonts w:ascii="Times New Roman" w:hAnsi="Times New Roman"/>
        </w:rPr>
        <w:t>prestigious private universi</w:t>
      </w:r>
      <w:r w:rsidR="00E71F8E">
        <w:rPr>
          <w:rFonts w:ascii="Times New Roman" w:hAnsi="Times New Roman"/>
        </w:rPr>
        <w:t>ties</w:t>
      </w:r>
      <w:r>
        <w:rPr>
          <w:rFonts w:ascii="Times New Roman" w:hAnsi="Times New Roman"/>
        </w:rPr>
        <w:t>, I was told college would be the best years of my life because it is a time to have fun, explore who you are, and experiment with different interests and passions. I see now that this is a very middle class</w:t>
      </w:r>
      <w:r w:rsidR="00DD3044">
        <w:rPr>
          <w:rFonts w:ascii="Times New Roman" w:hAnsi="Times New Roman"/>
        </w:rPr>
        <w:t>/upper class view of education.</w:t>
      </w:r>
      <w:r w:rsidR="00061B23">
        <w:rPr>
          <w:rFonts w:ascii="Times New Roman" w:hAnsi="Times New Roman"/>
        </w:rPr>
        <w:t xml:space="preserve"> </w:t>
      </w:r>
      <w:r>
        <w:rPr>
          <w:rFonts w:ascii="Times New Roman" w:hAnsi="Times New Roman"/>
        </w:rPr>
        <w:t>As we learned through readings and class discussions, to those in poverty, education is a tool to help them escap</w:t>
      </w:r>
      <w:r w:rsidR="00481198">
        <w:rPr>
          <w:rFonts w:ascii="Times New Roman" w:hAnsi="Times New Roman"/>
        </w:rPr>
        <w:t xml:space="preserve">e and become successful. </w:t>
      </w:r>
      <w:r w:rsidR="00CB0A6C">
        <w:rPr>
          <w:rFonts w:ascii="Times New Roman" w:hAnsi="Times New Roman"/>
        </w:rPr>
        <w:t xml:space="preserve">As a middle class person, I agreed with this view as well. If a poor person can escape their environment and attend college, that is what they need to be successful, right?  Our conversation about situational vs. intergenerational poverty </w:t>
      </w:r>
      <w:r w:rsidR="00EB4D9E">
        <w:rPr>
          <w:rFonts w:ascii="Times New Roman" w:hAnsi="Times New Roman"/>
        </w:rPr>
        <w:t xml:space="preserve">showed me that </w:t>
      </w:r>
      <w:r w:rsidR="005451B1">
        <w:rPr>
          <w:rFonts w:ascii="Times New Roman" w:hAnsi="Times New Roman"/>
        </w:rPr>
        <w:t>it is not this simple</w:t>
      </w:r>
      <w:r w:rsidR="00CB0A6C">
        <w:rPr>
          <w:rFonts w:ascii="Times New Roman" w:hAnsi="Times New Roman"/>
        </w:rPr>
        <w:t xml:space="preserve">. </w:t>
      </w:r>
      <w:r w:rsidR="005451B1">
        <w:rPr>
          <w:rFonts w:ascii="Times New Roman" w:hAnsi="Times New Roman"/>
        </w:rPr>
        <w:t xml:space="preserve">This was further emphasized in the Pharr article about the different types of oppression. </w:t>
      </w:r>
      <w:r w:rsidR="00DB5068">
        <w:rPr>
          <w:rFonts w:ascii="Times New Roman" w:hAnsi="Times New Roman"/>
        </w:rPr>
        <w:t xml:space="preserve">Pharr explains, “…most people in these societies do not regularly participate in making decisions that affect the conditions of their lives and actions, and in this sense most people lack significant power” (1990, p. 32).  </w:t>
      </w:r>
      <w:r w:rsidR="009F35FA">
        <w:rPr>
          <w:rFonts w:ascii="Times New Roman" w:hAnsi="Times New Roman"/>
        </w:rPr>
        <w:t xml:space="preserve">Learning about the cycle of oppression, and the different types of oppression outlined in this article, I realized that higher education is not a simple fix for under-resourced students. </w:t>
      </w:r>
    </w:p>
    <w:p w14:paraId="14B42773" w14:textId="29918673" w:rsidR="00E4281D" w:rsidRPr="009714D5" w:rsidRDefault="00950656" w:rsidP="00DB0B32">
      <w:pPr>
        <w:spacing w:line="480" w:lineRule="auto"/>
        <w:ind w:firstLine="720"/>
        <w:rPr>
          <w:rFonts w:ascii="Times New Roman" w:hAnsi="Times New Roman"/>
        </w:rPr>
      </w:pPr>
      <w:r>
        <w:rPr>
          <w:rFonts w:ascii="Times New Roman" w:hAnsi="Times New Roman"/>
        </w:rPr>
        <w:t xml:space="preserve">In addition to looking at under-resources student success in higher education differently, I also </w:t>
      </w:r>
      <w:r w:rsidR="00BD68B5">
        <w:rPr>
          <w:rFonts w:ascii="Times New Roman" w:hAnsi="Times New Roman"/>
        </w:rPr>
        <w:t xml:space="preserve">learned about the structure of higher education and how it is not necessarily designed to serve these students. </w:t>
      </w:r>
      <w:r w:rsidR="00CB0A6C">
        <w:rPr>
          <w:rFonts w:ascii="Times New Roman" w:hAnsi="Times New Roman"/>
        </w:rPr>
        <w:t>As a student affairs professional, I think it is often tempting to place the college experience on a pedestal</w:t>
      </w:r>
      <w:r w:rsidR="006A337C">
        <w:rPr>
          <w:rFonts w:ascii="Times New Roman" w:hAnsi="Times New Roman"/>
        </w:rPr>
        <w:t xml:space="preserve"> because we want to believe that coming to college, getting involved, and working hard in classes is a powerful experience that can transform a life.</w:t>
      </w:r>
      <w:r w:rsidR="00E332C9">
        <w:rPr>
          <w:rFonts w:ascii="Times New Roman" w:hAnsi="Times New Roman"/>
        </w:rPr>
        <w:t xml:space="preserve">  </w:t>
      </w:r>
      <w:r w:rsidR="00C1629A">
        <w:rPr>
          <w:rFonts w:ascii="Times New Roman" w:hAnsi="Times New Roman"/>
        </w:rPr>
        <w:t xml:space="preserve">While middle or upper class students who have been around adults who went to college, this </w:t>
      </w:r>
      <w:r w:rsidR="00492AD1">
        <w:rPr>
          <w:rFonts w:ascii="Times New Roman" w:hAnsi="Times New Roman"/>
        </w:rPr>
        <w:t xml:space="preserve">might be an easy concept to buy into. </w:t>
      </w:r>
      <w:r w:rsidR="0056377F">
        <w:rPr>
          <w:rFonts w:ascii="Times New Roman" w:hAnsi="Times New Roman"/>
        </w:rPr>
        <w:t xml:space="preserve">However, there are many assumptions and hidden rules that </w:t>
      </w:r>
      <w:r w:rsidR="00782A1E">
        <w:rPr>
          <w:rFonts w:ascii="Times New Roman" w:hAnsi="Times New Roman"/>
        </w:rPr>
        <w:t xml:space="preserve">go along with these ideas. </w:t>
      </w:r>
      <w:r w:rsidR="000F0008">
        <w:rPr>
          <w:rFonts w:ascii="Times New Roman" w:hAnsi="Times New Roman"/>
        </w:rPr>
        <w:t xml:space="preserve">Becker, </w:t>
      </w:r>
      <w:proofErr w:type="spellStart"/>
      <w:r w:rsidR="000F0008">
        <w:rPr>
          <w:rFonts w:ascii="Times New Roman" w:hAnsi="Times New Roman"/>
        </w:rPr>
        <w:t>Krodel</w:t>
      </w:r>
      <w:proofErr w:type="spellEnd"/>
      <w:r w:rsidR="000F0008">
        <w:rPr>
          <w:rFonts w:ascii="Times New Roman" w:hAnsi="Times New Roman"/>
        </w:rPr>
        <w:t xml:space="preserve">, &amp; Tucker point out higher education’s “‘hidden rules’ cueing mechanisms that are not deliberately taught by parents nor are they deliberately taught in college; they are modeled and implied” (2009, p. 3). </w:t>
      </w:r>
      <w:r w:rsidR="00D67A38">
        <w:rPr>
          <w:rFonts w:ascii="Times New Roman" w:hAnsi="Times New Roman"/>
        </w:rPr>
        <w:t xml:space="preserve"> For a student like me who had parents in college who taught them what the “ideal” college experience should be like, these rules are easy to adapt to and embody. For a first generation student living in poverty, th</w:t>
      </w:r>
      <w:r w:rsidR="009C6971">
        <w:rPr>
          <w:rFonts w:ascii="Times New Roman" w:hAnsi="Times New Roman"/>
        </w:rPr>
        <w:t xml:space="preserve">ese rules and practices are often difficult to </w:t>
      </w:r>
      <w:r w:rsidR="00BE5717">
        <w:rPr>
          <w:rFonts w:ascii="Times New Roman" w:hAnsi="Times New Roman"/>
        </w:rPr>
        <w:t xml:space="preserve">grasp because </w:t>
      </w:r>
      <w:r w:rsidR="00F878B6">
        <w:rPr>
          <w:rFonts w:ascii="Times New Roman" w:hAnsi="Times New Roman"/>
        </w:rPr>
        <w:t xml:space="preserve">they did not grow up with this view of college life. </w:t>
      </w:r>
      <w:proofErr w:type="gramStart"/>
      <w:r w:rsidR="000F2A06">
        <w:rPr>
          <w:rFonts w:ascii="Times New Roman" w:hAnsi="Times New Roman"/>
        </w:rPr>
        <w:t>As a student affairs</w:t>
      </w:r>
      <w:proofErr w:type="gramEnd"/>
      <w:r w:rsidR="000F2A06">
        <w:rPr>
          <w:rFonts w:ascii="Times New Roman" w:hAnsi="Times New Roman"/>
        </w:rPr>
        <w:t xml:space="preserve"> professional, I have to be aware of my own privilege and ensure that I do not blindly reinforce the middle class norms associated with higher education. </w:t>
      </w:r>
      <w:r w:rsidR="00BE5717">
        <w:rPr>
          <w:rFonts w:ascii="Times New Roman" w:hAnsi="Times New Roman"/>
        </w:rPr>
        <w:t xml:space="preserve"> </w:t>
      </w:r>
    </w:p>
    <w:p w14:paraId="0906E48F" w14:textId="5FA54FDF" w:rsidR="003B1072" w:rsidRDefault="0028511A" w:rsidP="00DB0B32">
      <w:pPr>
        <w:spacing w:line="480" w:lineRule="auto"/>
        <w:rPr>
          <w:rFonts w:ascii="Times New Roman" w:hAnsi="Times New Roman"/>
          <w:b/>
        </w:rPr>
      </w:pPr>
      <w:r>
        <w:rPr>
          <w:rFonts w:ascii="Times New Roman" w:hAnsi="Times New Roman"/>
          <w:b/>
        </w:rPr>
        <w:t>Current Trends in Higher Education</w:t>
      </w:r>
    </w:p>
    <w:p w14:paraId="5D81ABD3" w14:textId="5654EE49" w:rsidR="00D03ACD" w:rsidRPr="00457191" w:rsidRDefault="000F6F56" w:rsidP="00DB0B32">
      <w:pPr>
        <w:spacing w:line="480" w:lineRule="auto"/>
        <w:rPr>
          <w:rFonts w:ascii="Times New Roman" w:hAnsi="Times New Roman"/>
        </w:rPr>
      </w:pPr>
      <w:r>
        <w:rPr>
          <w:rFonts w:ascii="Times New Roman" w:hAnsi="Times New Roman"/>
          <w:b/>
        </w:rPr>
        <w:tab/>
      </w:r>
      <w:r w:rsidR="00E16D03">
        <w:rPr>
          <w:rFonts w:ascii="Times New Roman" w:hAnsi="Times New Roman"/>
        </w:rPr>
        <w:t>This topic encouraged me to think about the different minority groups at an institution, and the readings and class discussi</w:t>
      </w:r>
      <w:r w:rsidR="00A722CA">
        <w:rPr>
          <w:rFonts w:ascii="Times New Roman" w:hAnsi="Times New Roman"/>
        </w:rPr>
        <w:t>ons provided insight into the experiences of groups that</w:t>
      </w:r>
      <w:r w:rsidR="00210C1F">
        <w:rPr>
          <w:rFonts w:ascii="Times New Roman" w:hAnsi="Times New Roman"/>
        </w:rPr>
        <w:t xml:space="preserve"> we did not address previously.</w:t>
      </w:r>
    </w:p>
    <w:p w14:paraId="2128EA9C" w14:textId="7837E674" w:rsidR="00374EC2" w:rsidRDefault="00374EC2" w:rsidP="00DB0B32">
      <w:pPr>
        <w:spacing w:line="480" w:lineRule="auto"/>
        <w:rPr>
          <w:rFonts w:ascii="Times New Roman" w:hAnsi="Times New Roman"/>
        </w:rPr>
      </w:pPr>
      <w:r>
        <w:rPr>
          <w:rFonts w:ascii="Times New Roman" w:hAnsi="Times New Roman"/>
          <w:b/>
        </w:rPr>
        <w:tab/>
      </w:r>
      <w:r w:rsidR="009A4125">
        <w:rPr>
          <w:rFonts w:ascii="Times New Roman" w:hAnsi="Times New Roman"/>
        </w:rPr>
        <w:t xml:space="preserve">During the class that focused on these chapters, we were </w:t>
      </w:r>
      <w:r w:rsidR="00D03ACD">
        <w:rPr>
          <w:rFonts w:ascii="Times New Roman" w:hAnsi="Times New Roman"/>
        </w:rPr>
        <w:t>charged with writing specific challenges that affect traditionally and/or historically underrepresented and marginaliz</w:t>
      </w:r>
      <w:r w:rsidR="00146F31">
        <w:rPr>
          <w:rFonts w:ascii="Times New Roman" w:hAnsi="Times New Roman"/>
        </w:rPr>
        <w:t>ed grou</w:t>
      </w:r>
      <w:r w:rsidR="007417BB">
        <w:rPr>
          <w:rFonts w:ascii="Times New Roman" w:hAnsi="Times New Roman"/>
        </w:rPr>
        <w:t xml:space="preserve">ps.  This exercise caused me to look at these groups </w:t>
      </w:r>
      <w:r w:rsidR="007019DE">
        <w:rPr>
          <w:rFonts w:ascii="Times New Roman" w:hAnsi="Times New Roman"/>
        </w:rPr>
        <w:t>holistically</w:t>
      </w:r>
      <w:r w:rsidR="007417BB">
        <w:rPr>
          <w:rFonts w:ascii="Times New Roman" w:hAnsi="Times New Roman"/>
        </w:rPr>
        <w:t xml:space="preserve"> and see common threads between all of them. </w:t>
      </w:r>
      <w:r w:rsidR="005F59EA">
        <w:rPr>
          <w:rFonts w:ascii="Times New Roman" w:hAnsi="Times New Roman"/>
        </w:rPr>
        <w:t xml:space="preserve">It was fairly easy to think about issues that impact all of these groups: media portrayal, campus services and resources, </w:t>
      </w:r>
      <w:r w:rsidR="007019DE">
        <w:rPr>
          <w:rFonts w:ascii="Times New Roman" w:hAnsi="Times New Roman"/>
        </w:rPr>
        <w:t xml:space="preserve">degree completion, etc. which makes me think about my approach as a student affairs professional. While it is important to develop an understanding of the </w:t>
      </w:r>
      <w:r w:rsidR="00DD43C2">
        <w:rPr>
          <w:rFonts w:ascii="Times New Roman" w:hAnsi="Times New Roman"/>
        </w:rPr>
        <w:t>unique identity group, a lot of institutional changes can be made to positively impact members of all marginali</w:t>
      </w:r>
      <w:r w:rsidR="00A6751D">
        <w:rPr>
          <w:rFonts w:ascii="Times New Roman" w:hAnsi="Times New Roman"/>
        </w:rPr>
        <w:t xml:space="preserve">zed groups, in turn bettering the experience for all. </w:t>
      </w:r>
    </w:p>
    <w:p w14:paraId="52A1B246" w14:textId="683EA957" w:rsidR="00F6355F" w:rsidRDefault="00F6355F" w:rsidP="00DB0B32">
      <w:pPr>
        <w:spacing w:line="480" w:lineRule="auto"/>
        <w:rPr>
          <w:rFonts w:ascii="Times New Roman" w:hAnsi="Times New Roman"/>
        </w:rPr>
      </w:pPr>
      <w:r>
        <w:rPr>
          <w:rFonts w:ascii="Times New Roman" w:hAnsi="Times New Roman"/>
        </w:rPr>
        <w:tab/>
        <w:t>The “Conservative Critics and Conservative College Students” chapter stood out to me, mainly because I do not usually think of political identity as a privileged or marginalized group on a college campus. The authors of the chapter articulated my thoughts when they explained “And while scholars benefit from a growing academic literature on students’ sexual lives, social lives, and religious lives, we simply do not know what it feels like to be a self-labeled political conservative on campus, and what the academic and extracurricular experiences of these students look like” (</w:t>
      </w:r>
      <w:proofErr w:type="spellStart"/>
      <w:r>
        <w:rPr>
          <w:rFonts w:ascii="Times New Roman" w:hAnsi="Times New Roman"/>
        </w:rPr>
        <w:t>Stuhlberg</w:t>
      </w:r>
      <w:proofErr w:type="spellEnd"/>
      <w:r>
        <w:rPr>
          <w:rFonts w:ascii="Times New Roman" w:hAnsi="Times New Roman"/>
        </w:rPr>
        <w:t xml:space="preserve"> &amp; Weinberg, 2011, p. 166).  Political affiliation is a choice, and therefore I think it is easy to overlook these students and assume the campus environment is </w:t>
      </w:r>
      <w:r w:rsidR="005451B1">
        <w:rPr>
          <w:rFonts w:ascii="Times New Roman" w:hAnsi="Times New Roman"/>
        </w:rPr>
        <w:t>conducive</w:t>
      </w:r>
      <w:r>
        <w:rPr>
          <w:rFonts w:ascii="Times New Roman" w:hAnsi="Times New Roman"/>
        </w:rPr>
        <w:t xml:space="preserve"> to their voices being heard.</w:t>
      </w:r>
      <w:r w:rsidR="0007321A">
        <w:rPr>
          <w:rFonts w:ascii="Times New Roman" w:hAnsi="Times New Roman"/>
        </w:rPr>
        <w:t xml:space="preserve">  </w:t>
      </w:r>
    </w:p>
    <w:p w14:paraId="26CDD88E" w14:textId="26D7D098" w:rsidR="00374EC2" w:rsidRDefault="00374EC2" w:rsidP="00DB0B32">
      <w:pPr>
        <w:spacing w:line="480" w:lineRule="auto"/>
        <w:rPr>
          <w:rFonts w:ascii="Times New Roman" w:hAnsi="Times New Roman"/>
        </w:rPr>
      </w:pPr>
      <w:r>
        <w:rPr>
          <w:rFonts w:ascii="Times New Roman" w:hAnsi="Times New Roman"/>
        </w:rPr>
        <w:tab/>
      </w:r>
      <w:r w:rsidR="0007321A">
        <w:rPr>
          <w:rFonts w:ascii="Times New Roman" w:hAnsi="Times New Roman"/>
        </w:rPr>
        <w:t>Thinking about conservative college students, and the other groups we discussed in class,</w:t>
      </w:r>
      <w:r w:rsidR="00C852B9">
        <w:rPr>
          <w:rFonts w:ascii="Times New Roman" w:hAnsi="Times New Roman"/>
        </w:rPr>
        <w:t xml:space="preserve"> broadened my understanding of varied student experiences prior to and during college.</w:t>
      </w:r>
      <w:r w:rsidR="005614AD">
        <w:rPr>
          <w:rFonts w:ascii="Times New Roman" w:hAnsi="Times New Roman"/>
        </w:rPr>
        <w:t xml:space="preserve"> </w:t>
      </w:r>
      <w:r w:rsidR="00C852B9">
        <w:rPr>
          <w:rFonts w:ascii="Times New Roman" w:hAnsi="Times New Roman"/>
        </w:rPr>
        <w:t xml:space="preserve"> </w:t>
      </w:r>
      <w:r w:rsidR="00D715FF">
        <w:rPr>
          <w:rFonts w:ascii="Times New Roman" w:hAnsi="Times New Roman"/>
        </w:rPr>
        <w:t>It also made me wonder about the identity groups that were not explicitly discussed in the section of the text or in class.</w:t>
      </w:r>
      <w:r w:rsidR="005614AD">
        <w:rPr>
          <w:rFonts w:ascii="Times New Roman" w:hAnsi="Times New Roman"/>
        </w:rPr>
        <w:t xml:space="preserve">  Similar to student development theories, it is difficult to apply multicultural practices to students based on an identity group they belong to. While learning about the history of these identities informs my practice as a professional, I must always look at the whole student and adjust my advising style accordingly. </w:t>
      </w:r>
    </w:p>
    <w:p w14:paraId="08F0202C" w14:textId="7F0EE1B7" w:rsidR="0028079B" w:rsidRDefault="00F00FC9" w:rsidP="00DB0B32">
      <w:pPr>
        <w:spacing w:line="480" w:lineRule="auto"/>
        <w:jc w:val="center"/>
        <w:rPr>
          <w:rFonts w:ascii="Times New Roman" w:hAnsi="Times New Roman"/>
        </w:rPr>
      </w:pPr>
      <w:r>
        <w:rPr>
          <w:rFonts w:ascii="Times New Roman" w:hAnsi="Times New Roman"/>
          <w:b/>
        </w:rPr>
        <w:t>Multicultural Competence in Student Affairs</w:t>
      </w:r>
    </w:p>
    <w:p w14:paraId="0A380D9B" w14:textId="019BE316" w:rsidR="00B9151B" w:rsidRDefault="0028079B" w:rsidP="00DB0B32">
      <w:pPr>
        <w:widowControl w:val="0"/>
        <w:autoSpaceDE w:val="0"/>
        <w:autoSpaceDN w:val="0"/>
        <w:adjustRightInd w:val="0"/>
        <w:spacing w:line="480" w:lineRule="auto"/>
        <w:rPr>
          <w:rFonts w:ascii="Times" w:hAnsi="Times" w:cs="Times"/>
        </w:rPr>
      </w:pPr>
      <w:r>
        <w:rPr>
          <w:rFonts w:ascii="Times New Roman" w:hAnsi="Times New Roman"/>
        </w:rPr>
        <w:tab/>
      </w:r>
      <w:r w:rsidR="004F2C87">
        <w:rPr>
          <w:rFonts w:ascii="Times New Roman" w:hAnsi="Times New Roman"/>
        </w:rPr>
        <w:t xml:space="preserve">As I mentioned in my first reflection, one of the things I have struggled with throughout my time in higher education is how to navigate a situation in which I disagree with the views of a student, supervisor, or peer. </w:t>
      </w:r>
      <w:r w:rsidR="00F54A16">
        <w:rPr>
          <w:rFonts w:ascii="Times New Roman" w:hAnsi="Times New Roman"/>
        </w:rPr>
        <w:t xml:space="preserve"> As a student affairs practitioner, h</w:t>
      </w:r>
      <w:r w:rsidR="00A75490">
        <w:rPr>
          <w:rFonts w:ascii="Times New Roman" w:hAnsi="Times New Roman"/>
        </w:rPr>
        <w:t xml:space="preserve">ow can I have a developmental conversation with someone and help </w:t>
      </w:r>
      <w:proofErr w:type="gramStart"/>
      <w:r w:rsidR="00A75490">
        <w:rPr>
          <w:rFonts w:ascii="Times New Roman" w:hAnsi="Times New Roman"/>
        </w:rPr>
        <w:t>them</w:t>
      </w:r>
      <w:proofErr w:type="gramEnd"/>
      <w:r w:rsidR="00A75490">
        <w:rPr>
          <w:rFonts w:ascii="Times New Roman" w:hAnsi="Times New Roman"/>
        </w:rPr>
        <w:t xml:space="preserve"> in their multicultural competence if I do not agree with where they stand on an issue? After reading the Stewart (2008) article in which she discusses how she built trust with her students even though their views were not in line with her own or even the class literature</w:t>
      </w:r>
      <w:r w:rsidR="006F1F05">
        <w:rPr>
          <w:rFonts w:ascii="Times New Roman" w:hAnsi="Times New Roman"/>
        </w:rPr>
        <w:t xml:space="preserve">, I </w:t>
      </w:r>
      <w:r w:rsidR="00EC33E1">
        <w:rPr>
          <w:rFonts w:ascii="Times New Roman" w:hAnsi="Times New Roman"/>
        </w:rPr>
        <w:t>realized the importance of engaging these students in conversations about diversity and inclusion regardless of beliefs.</w:t>
      </w:r>
      <w:r w:rsidR="00F54A16">
        <w:rPr>
          <w:rFonts w:ascii="Times New Roman" w:hAnsi="Times New Roman"/>
        </w:rPr>
        <w:t xml:space="preserve">  </w:t>
      </w:r>
      <w:r w:rsidR="0014136F" w:rsidRPr="00410E77">
        <w:rPr>
          <w:rFonts w:ascii="Times New Roman" w:hAnsi="Times New Roman"/>
        </w:rPr>
        <w:t>“</w:t>
      </w:r>
      <w:r w:rsidR="0092223E" w:rsidRPr="00A116B2">
        <w:rPr>
          <w:rFonts w:ascii="Times" w:hAnsi="Times" w:cs="Times"/>
        </w:rPr>
        <w:t>Multicultural competence requires that we embrace the feasibility of multiple possibilities of truth, reality, and justice along with multiple avenues of reaching those goals</w:t>
      </w:r>
      <w:r w:rsidR="0014136F" w:rsidRPr="00A116B2">
        <w:rPr>
          <w:rFonts w:ascii="Times" w:hAnsi="Times" w:cs="Times"/>
        </w:rPr>
        <w:t>”</w:t>
      </w:r>
      <w:r w:rsidR="0092223E" w:rsidRPr="00A116B2">
        <w:rPr>
          <w:rFonts w:ascii="Times" w:hAnsi="Times" w:cs="Times"/>
        </w:rPr>
        <w:t xml:space="preserve"> (Stewart, 2008, p. 17)</w:t>
      </w:r>
      <w:r w:rsidR="00A96B39" w:rsidRPr="00410E77">
        <w:rPr>
          <w:rFonts w:ascii="Times New Roman" w:hAnsi="Times New Roman"/>
        </w:rPr>
        <w:t>.</w:t>
      </w:r>
      <w:r w:rsidR="00A75490">
        <w:rPr>
          <w:rFonts w:ascii="Times New Roman" w:hAnsi="Times New Roman"/>
        </w:rPr>
        <w:t xml:space="preserve"> </w:t>
      </w:r>
      <w:r w:rsidR="005E48D2">
        <w:rPr>
          <w:rFonts w:ascii="Times New Roman" w:hAnsi="Times New Roman"/>
        </w:rPr>
        <w:t xml:space="preserve">I </w:t>
      </w:r>
      <w:r w:rsidR="008666D0">
        <w:rPr>
          <w:rFonts w:ascii="Times New Roman" w:hAnsi="Times New Roman"/>
        </w:rPr>
        <w:t xml:space="preserve">thought about </w:t>
      </w:r>
      <w:r w:rsidR="005E48D2">
        <w:rPr>
          <w:rFonts w:ascii="Times New Roman" w:hAnsi="Times New Roman"/>
        </w:rPr>
        <w:t xml:space="preserve">this quote in terms of </w:t>
      </w:r>
      <w:r w:rsidR="008666D0">
        <w:rPr>
          <w:rFonts w:ascii="Times New Roman" w:hAnsi="Times New Roman"/>
        </w:rPr>
        <w:t xml:space="preserve">my office environment, the topics I discuss with students, and the visual way I express my different identities. </w:t>
      </w:r>
      <w:r w:rsidR="00A96B39">
        <w:rPr>
          <w:rFonts w:ascii="Times New Roman" w:hAnsi="Times New Roman"/>
        </w:rPr>
        <w:t xml:space="preserve">Do I actively embrace the idea of multiple truths and encourage my students to explore these even if I do not agree with them? </w:t>
      </w:r>
      <w:r w:rsidR="008666D0">
        <w:rPr>
          <w:rFonts w:ascii="Times New Roman" w:hAnsi="Times New Roman"/>
        </w:rPr>
        <w:t xml:space="preserve">This </w:t>
      </w:r>
      <w:r w:rsidR="00700FE4">
        <w:rPr>
          <w:rFonts w:ascii="Times New Roman" w:hAnsi="Times New Roman"/>
        </w:rPr>
        <w:t>made me think of</w:t>
      </w:r>
      <w:r w:rsidR="008666D0">
        <w:rPr>
          <w:rFonts w:ascii="Times New Roman" w:hAnsi="Times New Roman"/>
        </w:rPr>
        <w:t xml:space="preserve"> the importance of creating a safe and inclusive space for all students, and </w:t>
      </w:r>
      <w:proofErr w:type="gramStart"/>
      <w:r w:rsidR="008666D0">
        <w:rPr>
          <w:rFonts w:ascii="Times New Roman" w:hAnsi="Times New Roman"/>
        </w:rPr>
        <w:t>as a student affairs</w:t>
      </w:r>
      <w:proofErr w:type="gramEnd"/>
      <w:r w:rsidR="008666D0">
        <w:rPr>
          <w:rFonts w:ascii="Times New Roman" w:hAnsi="Times New Roman"/>
        </w:rPr>
        <w:t xml:space="preserve"> profe</w:t>
      </w:r>
      <w:r w:rsidR="00423303">
        <w:rPr>
          <w:rFonts w:ascii="Times New Roman" w:hAnsi="Times New Roman"/>
        </w:rPr>
        <w:t xml:space="preserve">ssional, I have the responsibility to do this. </w:t>
      </w:r>
    </w:p>
    <w:p w14:paraId="789216DC" w14:textId="77777777" w:rsidR="00672899" w:rsidRDefault="0010636A" w:rsidP="00DB0B32">
      <w:pPr>
        <w:widowControl w:val="0"/>
        <w:autoSpaceDE w:val="0"/>
        <w:autoSpaceDN w:val="0"/>
        <w:adjustRightInd w:val="0"/>
        <w:spacing w:line="480" w:lineRule="auto"/>
        <w:ind w:firstLine="720"/>
        <w:rPr>
          <w:rFonts w:ascii="Times New Roman" w:hAnsi="Times New Roman"/>
        </w:rPr>
      </w:pPr>
      <w:r w:rsidRPr="0010636A">
        <w:rPr>
          <w:rFonts w:ascii="Times New Roman" w:hAnsi="Times New Roman"/>
        </w:rPr>
        <w:t xml:space="preserve">One of the </w:t>
      </w:r>
      <w:r>
        <w:rPr>
          <w:rFonts w:ascii="Times New Roman" w:hAnsi="Times New Roman"/>
        </w:rPr>
        <w:t xml:space="preserve">concerns I brought up in my first reflection was discomfort around facilitating intercultural dialogues. </w:t>
      </w:r>
      <w:r w:rsidR="00B856E2">
        <w:rPr>
          <w:rFonts w:ascii="Times New Roman" w:hAnsi="Times New Roman"/>
        </w:rPr>
        <w:t xml:space="preserve"> </w:t>
      </w:r>
      <w:r w:rsidR="007E611D">
        <w:rPr>
          <w:rFonts w:ascii="Times New Roman" w:hAnsi="Times New Roman"/>
        </w:rPr>
        <w:t xml:space="preserve">I was worried that my privilege </w:t>
      </w:r>
      <w:r w:rsidR="00B856E2">
        <w:rPr>
          <w:rFonts w:ascii="Times New Roman" w:hAnsi="Times New Roman"/>
        </w:rPr>
        <w:t>and lack of knowledge would prevent me from being able to help others develop their multicultural competency.  While this class has certainly taught me that the more I know, the more I know that I do not know, it has also given me the confidence to engage in and even lead conversations about power, privilege, and difference.  This</w:t>
      </w:r>
      <w:r w:rsidR="009D6695">
        <w:rPr>
          <w:rFonts w:ascii="Times New Roman" w:hAnsi="Times New Roman"/>
        </w:rPr>
        <w:t xml:space="preserve"> newfound confidence is a </w:t>
      </w:r>
      <w:r w:rsidR="002B1D4D">
        <w:rPr>
          <w:rFonts w:ascii="Times New Roman" w:hAnsi="Times New Roman"/>
        </w:rPr>
        <w:t xml:space="preserve">result of readings, discussions, and facilitating the workshop with Erika and Tiffany. </w:t>
      </w:r>
      <w:r w:rsidR="00242CFF">
        <w:rPr>
          <w:rFonts w:ascii="Times New Roman" w:hAnsi="Times New Roman"/>
        </w:rPr>
        <w:t xml:space="preserve"> </w:t>
      </w:r>
      <w:r w:rsidR="000300C5">
        <w:rPr>
          <w:rFonts w:ascii="Times New Roman" w:hAnsi="Times New Roman"/>
        </w:rPr>
        <w:t xml:space="preserve">The Pope, Reynolds, &amp; Mueller </w:t>
      </w:r>
      <w:r w:rsidR="00641963">
        <w:rPr>
          <w:rFonts w:ascii="Times New Roman" w:hAnsi="Times New Roman"/>
        </w:rPr>
        <w:t>chapter on Multicultural Competence in Advising and Helping specifically addresses some of the concerns I expressed throughout my first reflection.</w:t>
      </w:r>
      <w:r w:rsidR="000300C5">
        <w:rPr>
          <w:rFonts w:ascii="Times New Roman" w:hAnsi="Times New Roman"/>
        </w:rPr>
        <w:t xml:space="preserve"> “A student affairs professional recognizes that she needs more experience working with and advising diverse student groups” (2004, p. 95).</w:t>
      </w:r>
      <w:r w:rsidR="009D6695">
        <w:rPr>
          <w:rFonts w:ascii="Times New Roman" w:hAnsi="Times New Roman"/>
        </w:rPr>
        <w:t xml:space="preserve"> </w:t>
      </w:r>
      <w:r w:rsidR="000300C5">
        <w:rPr>
          <w:rFonts w:ascii="Times New Roman" w:hAnsi="Times New Roman"/>
        </w:rPr>
        <w:t xml:space="preserve">Essentially, </w:t>
      </w:r>
      <w:r w:rsidR="004A0A3E">
        <w:rPr>
          <w:rFonts w:ascii="Times New Roman" w:hAnsi="Times New Roman"/>
        </w:rPr>
        <w:t xml:space="preserve">the book goes on to explain that while these situations may be challenging, they help the professional grow. </w:t>
      </w:r>
    </w:p>
    <w:p w14:paraId="0B574113" w14:textId="1783F946" w:rsidR="00B22A56" w:rsidRPr="00672899" w:rsidRDefault="004A0A3E" w:rsidP="00DB0B32">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This was further emphasized when Tiffany, Erika, and I facilitated our workshop as a component of our final project. While </w:t>
      </w:r>
      <w:r w:rsidR="00EF5AC9">
        <w:rPr>
          <w:rFonts w:ascii="Times New Roman" w:hAnsi="Times New Roman"/>
        </w:rPr>
        <w:t xml:space="preserve">at first </w:t>
      </w:r>
      <w:r>
        <w:rPr>
          <w:rFonts w:ascii="Times New Roman" w:hAnsi="Times New Roman"/>
        </w:rPr>
        <w:t xml:space="preserve">I was nervous </w:t>
      </w:r>
      <w:r w:rsidR="00EF5AC9">
        <w:rPr>
          <w:rFonts w:ascii="Times New Roman" w:hAnsi="Times New Roman"/>
        </w:rPr>
        <w:t>I would be asked questions I did</w:t>
      </w:r>
      <w:r w:rsidR="00B856E2">
        <w:rPr>
          <w:rFonts w:ascii="Times New Roman" w:hAnsi="Times New Roman"/>
        </w:rPr>
        <w:t xml:space="preserve"> </w:t>
      </w:r>
      <w:r w:rsidR="00EF5AC9">
        <w:rPr>
          <w:rFonts w:ascii="Times New Roman" w:hAnsi="Times New Roman"/>
        </w:rPr>
        <w:t xml:space="preserve">know the answer to, </w:t>
      </w:r>
      <w:r w:rsidR="008F7AB3">
        <w:rPr>
          <w:rFonts w:ascii="Times New Roman" w:hAnsi="Times New Roman"/>
        </w:rPr>
        <w:t>or say something wrong, it was really comforting having two other “learners” facilitating by my side. It hit me half way through the presentation that just because I did not know everything there is to know about multicultural awareness and inclusion did not mean I was incapable of helping others grow in that area. After reviewing the feedback from the students and putting together out final report, it</w:t>
      </w:r>
      <w:r w:rsidR="00755B09">
        <w:rPr>
          <w:rFonts w:ascii="Times New Roman" w:hAnsi="Times New Roman"/>
        </w:rPr>
        <w:t xml:space="preserve"> further confirmed how much I had learned and developed from completing this project.  I will carry this experience with me, and stress to other student affairs professionals the importance working with different groups to develop their multicultural competence, even if they initially lack the confidence to do so. </w:t>
      </w:r>
      <w:r w:rsidR="008F7AB3">
        <w:rPr>
          <w:rFonts w:ascii="Times New Roman" w:hAnsi="Times New Roman"/>
        </w:rPr>
        <w:t xml:space="preserve"> </w:t>
      </w:r>
    </w:p>
    <w:p w14:paraId="6B4B9972" w14:textId="77777777" w:rsidR="00DB0B32" w:rsidRDefault="00DB0B32" w:rsidP="00DB0B32">
      <w:pPr>
        <w:spacing w:line="480" w:lineRule="auto"/>
        <w:jc w:val="center"/>
        <w:rPr>
          <w:rFonts w:ascii="Times New Roman" w:hAnsi="Times New Roman"/>
          <w:b/>
        </w:rPr>
      </w:pPr>
    </w:p>
    <w:p w14:paraId="244D34FD" w14:textId="4FC816DB" w:rsidR="009B4125" w:rsidRDefault="009B4125" w:rsidP="00DB0B32">
      <w:pPr>
        <w:spacing w:line="480" w:lineRule="auto"/>
        <w:jc w:val="center"/>
        <w:rPr>
          <w:rFonts w:ascii="Times New Roman" w:hAnsi="Times New Roman"/>
          <w:b/>
        </w:rPr>
      </w:pPr>
      <w:bookmarkStart w:id="0" w:name="_GoBack"/>
      <w:bookmarkEnd w:id="0"/>
      <w:r>
        <w:rPr>
          <w:rFonts w:ascii="Times New Roman" w:hAnsi="Times New Roman"/>
          <w:b/>
        </w:rPr>
        <w:t>Conclusion</w:t>
      </w:r>
    </w:p>
    <w:p w14:paraId="40F69BE9" w14:textId="28A87F47" w:rsidR="006C75A2" w:rsidRDefault="009B4125" w:rsidP="00DB0B32">
      <w:pPr>
        <w:spacing w:line="480" w:lineRule="auto"/>
        <w:rPr>
          <w:rFonts w:ascii="Times New Roman" w:hAnsi="Times New Roman"/>
        </w:rPr>
      </w:pPr>
      <w:r>
        <w:rPr>
          <w:rFonts w:ascii="Times New Roman" w:hAnsi="Times New Roman"/>
        </w:rPr>
        <w:tab/>
        <w:t>While I have learned a lot about where and how I enter, current multicultural issues in higher education, and the implications of this information for the student affairs profession, my biggest take away is the importance of engaging in and facilitating dialogue about these topics. I learned more from class discussions, visiting a community college, and facilitating a worksho</w:t>
      </w:r>
      <w:r w:rsidR="00CD3537">
        <w:rPr>
          <w:rFonts w:ascii="Times New Roman" w:hAnsi="Times New Roman"/>
        </w:rPr>
        <w:t xml:space="preserve">p than I ever thought possible, and I recognize the importance of </w:t>
      </w:r>
      <w:r w:rsidR="00927297">
        <w:rPr>
          <w:rFonts w:ascii="Times New Roman" w:hAnsi="Times New Roman"/>
        </w:rPr>
        <w:t xml:space="preserve">continuing to pursue these types of opportunities. </w:t>
      </w:r>
    </w:p>
    <w:p w14:paraId="6327879B" w14:textId="77777777" w:rsidR="006C75A2" w:rsidRDefault="006C75A2">
      <w:pPr>
        <w:rPr>
          <w:rFonts w:ascii="Times New Roman" w:hAnsi="Times New Roman"/>
        </w:rPr>
      </w:pPr>
      <w:r>
        <w:rPr>
          <w:rFonts w:ascii="Times New Roman" w:hAnsi="Times New Roman"/>
        </w:rPr>
        <w:br w:type="page"/>
      </w:r>
    </w:p>
    <w:p w14:paraId="335A4226" w14:textId="14891E97" w:rsidR="009B4125" w:rsidRDefault="006C75A2" w:rsidP="00893304">
      <w:pPr>
        <w:spacing w:line="480" w:lineRule="auto"/>
        <w:jc w:val="center"/>
        <w:rPr>
          <w:rFonts w:ascii="Times New Roman" w:hAnsi="Times New Roman"/>
        </w:rPr>
      </w:pPr>
      <w:r w:rsidRPr="006C75A2">
        <w:rPr>
          <w:rFonts w:ascii="Times New Roman" w:hAnsi="Times New Roman"/>
        </w:rPr>
        <w:t>References</w:t>
      </w:r>
    </w:p>
    <w:p w14:paraId="5A0B3F55" w14:textId="5DC14C2F" w:rsidR="00A12B53" w:rsidRDefault="00A12B53" w:rsidP="00FE47B0">
      <w:pPr>
        <w:tabs>
          <w:tab w:val="left" w:pos="720"/>
        </w:tabs>
        <w:spacing w:line="480" w:lineRule="auto"/>
        <w:ind w:left="720" w:hanging="720"/>
        <w:rPr>
          <w:rFonts w:ascii="Times New Roman" w:hAnsi="Times New Roman" w:cs="Times New Roman"/>
        </w:rPr>
      </w:pPr>
      <w:r>
        <w:rPr>
          <w:rFonts w:ascii="Times New Roman" w:hAnsi="Times New Roman" w:cs="Times New Roman"/>
        </w:rPr>
        <w:t xml:space="preserve">Becker, K. A., </w:t>
      </w:r>
      <w:proofErr w:type="spellStart"/>
      <w:r>
        <w:rPr>
          <w:rFonts w:ascii="Times New Roman" w:hAnsi="Times New Roman" w:cs="Times New Roman"/>
        </w:rPr>
        <w:t>Krodel</w:t>
      </w:r>
      <w:proofErr w:type="spellEnd"/>
      <w:r>
        <w:rPr>
          <w:rFonts w:ascii="Times New Roman" w:hAnsi="Times New Roman" w:cs="Times New Roman"/>
        </w:rPr>
        <w:t xml:space="preserve">, K. M., &amp; Tucker, B. T. (2009). </w:t>
      </w:r>
      <w:proofErr w:type="gramStart"/>
      <w:r w:rsidRPr="005A4697">
        <w:rPr>
          <w:rFonts w:ascii="Times New Roman" w:hAnsi="Times New Roman" w:cs="Times New Roman"/>
          <w:i/>
        </w:rPr>
        <w:t>Understand</w:t>
      </w:r>
      <w:r w:rsidR="000C0829">
        <w:rPr>
          <w:rFonts w:ascii="Times New Roman" w:hAnsi="Times New Roman" w:cs="Times New Roman"/>
          <w:i/>
        </w:rPr>
        <w:t>ing and engaging under-</w:t>
      </w:r>
      <w:r w:rsidR="00213F3A">
        <w:rPr>
          <w:rFonts w:ascii="Times New Roman" w:hAnsi="Times New Roman" w:cs="Times New Roman"/>
          <w:i/>
        </w:rPr>
        <w:t>resourced</w:t>
      </w:r>
      <w:r w:rsidRPr="005A4697">
        <w:rPr>
          <w:rFonts w:ascii="Times New Roman" w:hAnsi="Times New Roman" w:cs="Times New Roman"/>
          <w:i/>
        </w:rPr>
        <w:t xml:space="preserve"> college students</w:t>
      </w:r>
      <w:r>
        <w:rPr>
          <w:rFonts w:ascii="Times New Roman" w:hAnsi="Times New Roman" w:cs="Times New Roman"/>
        </w:rPr>
        <w:t>.</w:t>
      </w:r>
      <w:proofErr w:type="gramEnd"/>
      <w:r>
        <w:rPr>
          <w:rFonts w:ascii="Times New Roman" w:hAnsi="Times New Roman" w:cs="Times New Roman"/>
        </w:rPr>
        <w:t xml:space="preserve"> Highlands, TX: aha! Process. </w:t>
      </w:r>
    </w:p>
    <w:p w14:paraId="7C5E5CF4" w14:textId="06ED9610" w:rsidR="006D081D" w:rsidRPr="00847907" w:rsidRDefault="006D081D" w:rsidP="00FE47B0">
      <w:pPr>
        <w:tabs>
          <w:tab w:val="left" w:pos="720"/>
        </w:tabs>
        <w:spacing w:line="480" w:lineRule="auto"/>
        <w:ind w:left="720" w:hanging="720"/>
        <w:rPr>
          <w:rFonts w:ascii="Times New Roman" w:hAnsi="Times New Roman" w:cs="Times New Roman"/>
        </w:rPr>
      </w:pPr>
      <w:proofErr w:type="gramStart"/>
      <w:r>
        <w:rPr>
          <w:rFonts w:ascii="Times New Roman" w:hAnsi="Times New Roman" w:cs="Times New Roman"/>
        </w:rPr>
        <w:t xml:space="preserve">Pharr, S. </w:t>
      </w:r>
      <w:r w:rsidR="00C93F5A">
        <w:rPr>
          <w:rFonts w:ascii="Times New Roman" w:hAnsi="Times New Roman" w:cs="Times New Roman"/>
        </w:rPr>
        <w:t>(1990).</w:t>
      </w:r>
      <w:proofErr w:type="gramEnd"/>
      <w:r w:rsidR="00C93F5A">
        <w:rPr>
          <w:rFonts w:ascii="Times New Roman" w:hAnsi="Times New Roman" w:cs="Times New Roman"/>
        </w:rPr>
        <w:t xml:space="preserve"> Five faces of oppression. </w:t>
      </w:r>
      <w:proofErr w:type="gramStart"/>
      <w:r w:rsidR="00847907">
        <w:rPr>
          <w:rFonts w:ascii="Times New Roman" w:hAnsi="Times New Roman" w:cs="Times New Roman"/>
        </w:rPr>
        <w:t xml:space="preserve">In Y. M. Young, </w:t>
      </w:r>
      <w:r w:rsidR="00847907">
        <w:rPr>
          <w:rFonts w:ascii="Times New Roman" w:hAnsi="Times New Roman" w:cs="Times New Roman"/>
          <w:i/>
        </w:rPr>
        <w:t xml:space="preserve">Justice and the politics of </w:t>
      </w:r>
      <w:proofErr w:type="spellStart"/>
      <w:r w:rsidR="00847907">
        <w:rPr>
          <w:rFonts w:ascii="Times New Roman" w:hAnsi="Times New Roman" w:cs="Times New Roman"/>
          <w:i/>
        </w:rPr>
        <w:t>differents</w:t>
      </w:r>
      <w:proofErr w:type="spellEnd"/>
      <w:r w:rsidR="00847907">
        <w:rPr>
          <w:rFonts w:ascii="Times New Roman" w:hAnsi="Times New Roman" w:cs="Times New Roman"/>
          <w:i/>
        </w:rPr>
        <w:t xml:space="preserve"> </w:t>
      </w:r>
      <w:r w:rsidR="00847907">
        <w:rPr>
          <w:rFonts w:ascii="Times New Roman" w:hAnsi="Times New Roman" w:cs="Times New Roman"/>
        </w:rPr>
        <w:t>(pp. 23-27).</w:t>
      </w:r>
      <w:proofErr w:type="gramEnd"/>
      <w:r w:rsidR="00847907">
        <w:rPr>
          <w:rFonts w:ascii="Times New Roman" w:hAnsi="Times New Roman" w:cs="Times New Roman"/>
        </w:rPr>
        <w:t xml:space="preserve"> Princeton, NJ: Princeton University Press.</w:t>
      </w:r>
    </w:p>
    <w:p w14:paraId="74B98394" w14:textId="77777777" w:rsidR="006C75A2" w:rsidRDefault="006C75A2" w:rsidP="00FE47B0">
      <w:pPr>
        <w:widowControl w:val="0"/>
        <w:autoSpaceDE w:val="0"/>
        <w:autoSpaceDN w:val="0"/>
        <w:adjustRightInd w:val="0"/>
        <w:spacing w:line="480" w:lineRule="auto"/>
        <w:ind w:left="720" w:hanging="720"/>
        <w:rPr>
          <w:rFonts w:ascii="Times New Roman" w:hAnsi="Times New Roman" w:cs="Times New Roman"/>
        </w:rPr>
      </w:pPr>
      <w:r w:rsidRPr="002420A8">
        <w:rPr>
          <w:rFonts w:ascii="Times New Roman" w:hAnsi="Times New Roman" w:cs="Times New Roman"/>
        </w:rPr>
        <w:t>Pope, R</w:t>
      </w:r>
      <w:r>
        <w:rPr>
          <w:rFonts w:ascii="Times New Roman" w:hAnsi="Times New Roman" w:cs="Times New Roman"/>
        </w:rPr>
        <w:t xml:space="preserve">.  </w:t>
      </w:r>
      <w:r w:rsidRPr="002420A8">
        <w:rPr>
          <w:rFonts w:ascii="Times New Roman" w:hAnsi="Times New Roman" w:cs="Times New Roman"/>
        </w:rPr>
        <w:t>L., Reynolds, A</w:t>
      </w:r>
      <w:r>
        <w:rPr>
          <w:rFonts w:ascii="Times New Roman" w:hAnsi="Times New Roman" w:cs="Times New Roman"/>
        </w:rPr>
        <w:t xml:space="preserve">.  </w:t>
      </w:r>
      <w:r w:rsidRPr="002420A8">
        <w:rPr>
          <w:rFonts w:ascii="Times New Roman" w:hAnsi="Times New Roman" w:cs="Times New Roman"/>
        </w:rPr>
        <w:t>L., &amp; Mueller, J</w:t>
      </w:r>
      <w:r>
        <w:rPr>
          <w:rFonts w:ascii="Times New Roman" w:hAnsi="Times New Roman" w:cs="Times New Roman"/>
        </w:rPr>
        <w:t xml:space="preserve">.  </w:t>
      </w:r>
      <w:r w:rsidRPr="002420A8">
        <w:rPr>
          <w:rFonts w:ascii="Times New Roman" w:hAnsi="Times New Roman" w:cs="Times New Roman"/>
        </w:rPr>
        <w:t>A</w:t>
      </w:r>
      <w:r>
        <w:rPr>
          <w:rFonts w:ascii="Times New Roman" w:hAnsi="Times New Roman" w:cs="Times New Roman"/>
        </w:rPr>
        <w:t xml:space="preserve">.  </w:t>
      </w:r>
      <w:r w:rsidRPr="002420A8">
        <w:rPr>
          <w:rFonts w:ascii="Times New Roman" w:hAnsi="Times New Roman" w:cs="Times New Roman"/>
        </w:rPr>
        <w:t>(2004)</w:t>
      </w:r>
      <w:r>
        <w:rPr>
          <w:rFonts w:ascii="Times New Roman" w:hAnsi="Times New Roman" w:cs="Times New Roman"/>
        </w:rPr>
        <w:t xml:space="preserve">.  </w:t>
      </w:r>
      <w:proofErr w:type="gramStart"/>
      <w:r w:rsidRPr="002420A8">
        <w:rPr>
          <w:rFonts w:ascii="Times New Roman" w:hAnsi="Times New Roman" w:cs="Times New Roman"/>
          <w:i/>
          <w:iCs/>
        </w:rPr>
        <w:t>Multicultural competence in student affairs</w:t>
      </w:r>
      <w:r>
        <w:rPr>
          <w:rFonts w:ascii="Times New Roman" w:hAnsi="Times New Roman" w:cs="Times New Roman"/>
        </w:rPr>
        <w:t>.</w:t>
      </w:r>
      <w:proofErr w:type="gramEnd"/>
      <w:r>
        <w:rPr>
          <w:rFonts w:ascii="Times New Roman" w:hAnsi="Times New Roman" w:cs="Times New Roman"/>
        </w:rPr>
        <w:t xml:space="preserve">  </w:t>
      </w:r>
      <w:r w:rsidRPr="002420A8">
        <w:rPr>
          <w:rFonts w:ascii="Times New Roman" w:hAnsi="Times New Roman" w:cs="Times New Roman"/>
        </w:rPr>
        <w:t xml:space="preserve">San Francisco, CA: </w:t>
      </w:r>
      <w:proofErr w:type="spellStart"/>
      <w:r w:rsidRPr="002420A8">
        <w:rPr>
          <w:rFonts w:ascii="Times New Roman" w:hAnsi="Times New Roman" w:cs="Times New Roman"/>
        </w:rPr>
        <w:t>Jossey</w:t>
      </w:r>
      <w:proofErr w:type="spellEnd"/>
      <w:r w:rsidRPr="002420A8">
        <w:rPr>
          <w:rFonts w:ascii="Times New Roman" w:hAnsi="Times New Roman" w:cs="Times New Roman"/>
        </w:rPr>
        <w:t>-Bass.</w:t>
      </w:r>
    </w:p>
    <w:p w14:paraId="13464EF9" w14:textId="513491C3" w:rsidR="00210C1F" w:rsidRPr="001915F4" w:rsidRDefault="00C80697" w:rsidP="00FE47B0">
      <w:pPr>
        <w:widowControl w:val="0"/>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 xml:space="preserve">Stewart, D. L. </w:t>
      </w:r>
      <w:r w:rsidR="0050420F">
        <w:rPr>
          <w:rFonts w:ascii="Times New Roman" w:hAnsi="Times New Roman" w:cs="Times New Roman"/>
        </w:rPr>
        <w:t>(2008).</w:t>
      </w:r>
      <w:proofErr w:type="gramEnd"/>
      <w:r w:rsidR="0050420F">
        <w:rPr>
          <w:rFonts w:ascii="Times New Roman" w:hAnsi="Times New Roman" w:cs="Times New Roman"/>
        </w:rPr>
        <w:t xml:space="preserve"> </w:t>
      </w:r>
      <w:r w:rsidR="001915F4">
        <w:rPr>
          <w:rFonts w:ascii="Times New Roman" w:hAnsi="Times New Roman" w:cs="Times New Roman"/>
        </w:rPr>
        <w:t xml:space="preserve">Confronting the politics of multicultural competence. </w:t>
      </w:r>
      <w:r w:rsidR="001915F4">
        <w:rPr>
          <w:rFonts w:ascii="Times New Roman" w:hAnsi="Times New Roman" w:cs="Times New Roman"/>
          <w:i/>
        </w:rPr>
        <w:t>About Campus, 13</w:t>
      </w:r>
      <w:r w:rsidR="001915F4">
        <w:rPr>
          <w:rFonts w:ascii="Times New Roman" w:hAnsi="Times New Roman" w:cs="Times New Roman"/>
        </w:rPr>
        <w:t xml:space="preserve">(1), 10-17. </w:t>
      </w:r>
    </w:p>
    <w:p w14:paraId="110FBD36" w14:textId="23DA6BB4" w:rsidR="006C75A2" w:rsidRPr="002420A8" w:rsidRDefault="006C75A2" w:rsidP="00FE47B0">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Stuhlberg</w:t>
      </w:r>
      <w:proofErr w:type="spellEnd"/>
      <w:r>
        <w:rPr>
          <w:rFonts w:ascii="Times New Roman" w:hAnsi="Times New Roman" w:cs="Times New Roman"/>
        </w:rPr>
        <w:t xml:space="preserve">, L. M., &amp; Weinberg, S. L. (Eds.) (2011). Diversity in American higher education: Toward a more comprehensive approach. New York, NY: </w:t>
      </w:r>
      <w:proofErr w:type="spellStart"/>
      <w:r>
        <w:rPr>
          <w:rFonts w:ascii="Times New Roman" w:hAnsi="Times New Roman" w:cs="Times New Roman"/>
        </w:rPr>
        <w:t>Routledge</w:t>
      </w:r>
      <w:proofErr w:type="spellEnd"/>
      <w:r>
        <w:rPr>
          <w:rFonts w:ascii="Times New Roman" w:hAnsi="Times New Roman" w:cs="Times New Roman"/>
        </w:rPr>
        <w:t xml:space="preserve">. </w:t>
      </w:r>
    </w:p>
    <w:p w14:paraId="7E8A23B7" w14:textId="77777777" w:rsidR="006C75A2" w:rsidRPr="006C75A2" w:rsidRDefault="006C75A2" w:rsidP="006C75A2">
      <w:pPr>
        <w:rPr>
          <w:rFonts w:ascii="Times New Roman" w:hAnsi="Times New Roman"/>
          <w:b/>
        </w:rPr>
      </w:pPr>
    </w:p>
    <w:sectPr w:rsidR="006C75A2" w:rsidRPr="006C75A2" w:rsidSect="005B1F0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C376F" w14:textId="77777777" w:rsidR="00242BA3" w:rsidRDefault="00242BA3" w:rsidP="005B1F00">
      <w:r>
        <w:separator/>
      </w:r>
    </w:p>
  </w:endnote>
  <w:endnote w:type="continuationSeparator" w:id="0">
    <w:p w14:paraId="439D412B" w14:textId="77777777" w:rsidR="00242BA3" w:rsidRDefault="00242BA3" w:rsidP="005B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1DEBB" w14:textId="77777777" w:rsidR="00242BA3" w:rsidRDefault="00242BA3" w:rsidP="005B1F00">
      <w:r>
        <w:separator/>
      </w:r>
    </w:p>
  </w:footnote>
  <w:footnote w:type="continuationSeparator" w:id="0">
    <w:p w14:paraId="5B095977" w14:textId="77777777" w:rsidR="00242BA3" w:rsidRDefault="00242BA3" w:rsidP="005B1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E6B6" w14:textId="5F2D650D" w:rsidR="00242BA3" w:rsidRPr="0010636A" w:rsidRDefault="00242BA3" w:rsidP="00292AF8">
    <w:pPr>
      <w:pStyle w:val="Header"/>
      <w:tabs>
        <w:tab w:val="clear" w:pos="8640"/>
        <w:tab w:val="right" w:pos="9360"/>
      </w:tabs>
      <w:rPr>
        <w:rFonts w:ascii="Times New Roman" w:hAnsi="Times New Roman"/>
      </w:rPr>
    </w:pPr>
    <w:r w:rsidRPr="0010636A">
      <w:rPr>
        <w:rFonts w:ascii="Times New Roman" w:hAnsi="Times New Roman"/>
      </w:rPr>
      <w:t xml:space="preserve">CRITICAL REFLECTION #2 </w:t>
    </w:r>
    <w:r w:rsidRPr="0010636A">
      <w:rPr>
        <w:rFonts w:ascii="Times New Roman" w:hAnsi="Times New Roman"/>
      </w:rPr>
      <w:tab/>
    </w:r>
    <w:r w:rsidRPr="0010636A">
      <w:rPr>
        <w:rFonts w:ascii="Times New Roman" w:hAnsi="Times New Roman"/>
      </w:rPr>
      <w:tab/>
    </w:r>
    <w:r w:rsidRPr="0010636A">
      <w:rPr>
        <w:rStyle w:val="PageNumber"/>
        <w:rFonts w:ascii="Times New Roman" w:hAnsi="Times New Roman"/>
      </w:rPr>
      <w:fldChar w:fldCharType="begin"/>
    </w:r>
    <w:r w:rsidRPr="0010636A">
      <w:rPr>
        <w:rStyle w:val="PageNumber"/>
        <w:rFonts w:ascii="Times New Roman" w:hAnsi="Times New Roman"/>
      </w:rPr>
      <w:instrText xml:space="preserve"> PAGE </w:instrText>
    </w:r>
    <w:r w:rsidRPr="0010636A">
      <w:rPr>
        <w:rStyle w:val="PageNumber"/>
        <w:rFonts w:ascii="Times New Roman" w:hAnsi="Times New Roman"/>
      </w:rPr>
      <w:fldChar w:fldCharType="separate"/>
    </w:r>
    <w:r w:rsidR="00DB0B32">
      <w:rPr>
        <w:rStyle w:val="PageNumber"/>
        <w:rFonts w:ascii="Times New Roman" w:hAnsi="Times New Roman"/>
        <w:noProof/>
      </w:rPr>
      <w:t>11</w:t>
    </w:r>
    <w:r w:rsidRPr="0010636A">
      <w:rPr>
        <w:rStyle w:val="PageNumber"/>
        <w:rFonts w:ascii="Times New Roman" w:hAnsi="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831B" w14:textId="77777777" w:rsidR="00242BA3" w:rsidRPr="00B22A56" w:rsidRDefault="00242BA3" w:rsidP="00B22A56">
    <w:pPr>
      <w:pStyle w:val="Header"/>
      <w:tabs>
        <w:tab w:val="clear" w:pos="8640"/>
        <w:tab w:val="right" w:pos="9360"/>
      </w:tabs>
      <w:rPr>
        <w:rFonts w:ascii="Times New Roman" w:hAnsi="Times New Roman"/>
      </w:rPr>
    </w:pPr>
    <w:r w:rsidRPr="00B22A56">
      <w:rPr>
        <w:rFonts w:ascii="Times New Roman" w:hAnsi="Times New Roman"/>
      </w:rPr>
      <w:t>Running head: CRITICAL REFLECTION #2</w:t>
    </w:r>
    <w:r>
      <w:rPr>
        <w:rFonts w:ascii="Times New Roman" w:hAnsi="Times New Roman"/>
      </w:rPr>
      <w:tab/>
      <w:t xml:space="preserve">   </w:t>
    </w:r>
    <w:r w:rsidRPr="00B22A56">
      <w:rPr>
        <w:rFonts w:ascii="Times New Roman" w:hAnsi="Times New Roman"/>
      </w:rPr>
      <w:t>1</w:t>
    </w:r>
  </w:p>
  <w:p w14:paraId="49228EEF" w14:textId="77777777" w:rsidR="00242BA3" w:rsidRDefault="00242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4F"/>
    <w:rsid w:val="00000817"/>
    <w:rsid w:val="000300C5"/>
    <w:rsid w:val="00042338"/>
    <w:rsid w:val="0005688A"/>
    <w:rsid w:val="00061B23"/>
    <w:rsid w:val="0007321A"/>
    <w:rsid w:val="000C016A"/>
    <w:rsid w:val="000C0829"/>
    <w:rsid w:val="000C3258"/>
    <w:rsid w:val="000F0008"/>
    <w:rsid w:val="000F2A06"/>
    <w:rsid w:val="000F6F56"/>
    <w:rsid w:val="00101551"/>
    <w:rsid w:val="0010636A"/>
    <w:rsid w:val="0011203A"/>
    <w:rsid w:val="001152B2"/>
    <w:rsid w:val="00133099"/>
    <w:rsid w:val="0014136F"/>
    <w:rsid w:val="00146F31"/>
    <w:rsid w:val="00154E9C"/>
    <w:rsid w:val="001915F4"/>
    <w:rsid w:val="00194940"/>
    <w:rsid w:val="001C22DE"/>
    <w:rsid w:val="001F611D"/>
    <w:rsid w:val="00207D8E"/>
    <w:rsid w:val="00210C1F"/>
    <w:rsid w:val="00213F3A"/>
    <w:rsid w:val="00240DC6"/>
    <w:rsid w:val="00242BA3"/>
    <w:rsid w:val="00242CFF"/>
    <w:rsid w:val="0028079B"/>
    <w:rsid w:val="0028511A"/>
    <w:rsid w:val="00292AF8"/>
    <w:rsid w:val="00294CC9"/>
    <w:rsid w:val="002B1167"/>
    <w:rsid w:val="002B1D4D"/>
    <w:rsid w:val="002C695C"/>
    <w:rsid w:val="002D45C9"/>
    <w:rsid w:val="0030003B"/>
    <w:rsid w:val="003222E9"/>
    <w:rsid w:val="003419DB"/>
    <w:rsid w:val="00363AE8"/>
    <w:rsid w:val="00374EC2"/>
    <w:rsid w:val="00386F74"/>
    <w:rsid w:val="003948E3"/>
    <w:rsid w:val="003B1072"/>
    <w:rsid w:val="003B4659"/>
    <w:rsid w:val="003C4025"/>
    <w:rsid w:val="003F50F6"/>
    <w:rsid w:val="00400CA5"/>
    <w:rsid w:val="004036D0"/>
    <w:rsid w:val="00410E77"/>
    <w:rsid w:val="004149A5"/>
    <w:rsid w:val="00423303"/>
    <w:rsid w:val="004565F6"/>
    <w:rsid w:val="00457191"/>
    <w:rsid w:val="00474D44"/>
    <w:rsid w:val="00475A8F"/>
    <w:rsid w:val="00481198"/>
    <w:rsid w:val="00482AAD"/>
    <w:rsid w:val="00490915"/>
    <w:rsid w:val="00492AD1"/>
    <w:rsid w:val="004A0A3E"/>
    <w:rsid w:val="004B2686"/>
    <w:rsid w:val="004B64B5"/>
    <w:rsid w:val="004C613B"/>
    <w:rsid w:val="004E25B2"/>
    <w:rsid w:val="004F2C87"/>
    <w:rsid w:val="0050420F"/>
    <w:rsid w:val="00531719"/>
    <w:rsid w:val="00540AC3"/>
    <w:rsid w:val="005451B1"/>
    <w:rsid w:val="005614AD"/>
    <w:rsid w:val="0056377F"/>
    <w:rsid w:val="00571CAA"/>
    <w:rsid w:val="005854BA"/>
    <w:rsid w:val="00593249"/>
    <w:rsid w:val="00597A1C"/>
    <w:rsid w:val="005A1A00"/>
    <w:rsid w:val="005A4697"/>
    <w:rsid w:val="005B1F00"/>
    <w:rsid w:val="005D2FF2"/>
    <w:rsid w:val="005E48D2"/>
    <w:rsid w:val="005F59EA"/>
    <w:rsid w:val="006221E9"/>
    <w:rsid w:val="00633B06"/>
    <w:rsid w:val="00634865"/>
    <w:rsid w:val="00641963"/>
    <w:rsid w:val="00672899"/>
    <w:rsid w:val="00674C4F"/>
    <w:rsid w:val="006A337C"/>
    <w:rsid w:val="006A4B30"/>
    <w:rsid w:val="006C0F1D"/>
    <w:rsid w:val="006C75A2"/>
    <w:rsid w:val="006D081D"/>
    <w:rsid w:val="006D39CE"/>
    <w:rsid w:val="006E387F"/>
    <w:rsid w:val="006F1F05"/>
    <w:rsid w:val="00700FE4"/>
    <w:rsid w:val="007019DE"/>
    <w:rsid w:val="00714BDD"/>
    <w:rsid w:val="00727CC7"/>
    <w:rsid w:val="007417BB"/>
    <w:rsid w:val="00744CD4"/>
    <w:rsid w:val="007544BC"/>
    <w:rsid w:val="00755B09"/>
    <w:rsid w:val="00782A1E"/>
    <w:rsid w:val="00791A59"/>
    <w:rsid w:val="007C053C"/>
    <w:rsid w:val="007E611D"/>
    <w:rsid w:val="007E6D7B"/>
    <w:rsid w:val="008178FA"/>
    <w:rsid w:val="00827C33"/>
    <w:rsid w:val="00840F17"/>
    <w:rsid w:val="00847907"/>
    <w:rsid w:val="008666D0"/>
    <w:rsid w:val="008742E3"/>
    <w:rsid w:val="00884128"/>
    <w:rsid w:val="00893304"/>
    <w:rsid w:val="008F7AB3"/>
    <w:rsid w:val="0090761A"/>
    <w:rsid w:val="00907D6F"/>
    <w:rsid w:val="0091052F"/>
    <w:rsid w:val="0091082B"/>
    <w:rsid w:val="00911D18"/>
    <w:rsid w:val="00921DC4"/>
    <w:rsid w:val="0092223E"/>
    <w:rsid w:val="00927297"/>
    <w:rsid w:val="009401C0"/>
    <w:rsid w:val="00950656"/>
    <w:rsid w:val="00955D38"/>
    <w:rsid w:val="009714D5"/>
    <w:rsid w:val="0098790F"/>
    <w:rsid w:val="009A288C"/>
    <w:rsid w:val="009A4125"/>
    <w:rsid w:val="009B4125"/>
    <w:rsid w:val="009B586E"/>
    <w:rsid w:val="009C594B"/>
    <w:rsid w:val="009C6971"/>
    <w:rsid w:val="009D6695"/>
    <w:rsid w:val="009E3486"/>
    <w:rsid w:val="009E5481"/>
    <w:rsid w:val="009E79C5"/>
    <w:rsid w:val="009F35FA"/>
    <w:rsid w:val="00A116B2"/>
    <w:rsid w:val="00A12B53"/>
    <w:rsid w:val="00A212A8"/>
    <w:rsid w:val="00A34977"/>
    <w:rsid w:val="00A56FD7"/>
    <w:rsid w:val="00A66307"/>
    <w:rsid w:val="00A6751D"/>
    <w:rsid w:val="00A722CA"/>
    <w:rsid w:val="00A75490"/>
    <w:rsid w:val="00A8553B"/>
    <w:rsid w:val="00A8692C"/>
    <w:rsid w:val="00A96B39"/>
    <w:rsid w:val="00AA7DF8"/>
    <w:rsid w:val="00AB5621"/>
    <w:rsid w:val="00AE74EE"/>
    <w:rsid w:val="00AF7ACD"/>
    <w:rsid w:val="00B00472"/>
    <w:rsid w:val="00B22A56"/>
    <w:rsid w:val="00B319E6"/>
    <w:rsid w:val="00B42037"/>
    <w:rsid w:val="00B43DB1"/>
    <w:rsid w:val="00B52960"/>
    <w:rsid w:val="00B856E2"/>
    <w:rsid w:val="00B9151B"/>
    <w:rsid w:val="00B92FF2"/>
    <w:rsid w:val="00B96B94"/>
    <w:rsid w:val="00BA0ACB"/>
    <w:rsid w:val="00BB120B"/>
    <w:rsid w:val="00BC172C"/>
    <w:rsid w:val="00BD14DA"/>
    <w:rsid w:val="00BD2C20"/>
    <w:rsid w:val="00BD68B5"/>
    <w:rsid w:val="00BE5717"/>
    <w:rsid w:val="00C01C16"/>
    <w:rsid w:val="00C1629A"/>
    <w:rsid w:val="00C27628"/>
    <w:rsid w:val="00C403A9"/>
    <w:rsid w:val="00C52549"/>
    <w:rsid w:val="00C554B5"/>
    <w:rsid w:val="00C80697"/>
    <w:rsid w:val="00C852B9"/>
    <w:rsid w:val="00C90EC0"/>
    <w:rsid w:val="00C93F5A"/>
    <w:rsid w:val="00C96FC3"/>
    <w:rsid w:val="00CA4BAD"/>
    <w:rsid w:val="00CB0A6C"/>
    <w:rsid w:val="00CD0A39"/>
    <w:rsid w:val="00CD3537"/>
    <w:rsid w:val="00CF0DAD"/>
    <w:rsid w:val="00D00E16"/>
    <w:rsid w:val="00D03ACD"/>
    <w:rsid w:val="00D67A38"/>
    <w:rsid w:val="00D715FF"/>
    <w:rsid w:val="00D82B99"/>
    <w:rsid w:val="00D95F1D"/>
    <w:rsid w:val="00DA6EB9"/>
    <w:rsid w:val="00DB0B32"/>
    <w:rsid w:val="00DB5068"/>
    <w:rsid w:val="00DC2D90"/>
    <w:rsid w:val="00DD3044"/>
    <w:rsid w:val="00DD43C2"/>
    <w:rsid w:val="00E124DA"/>
    <w:rsid w:val="00E16D03"/>
    <w:rsid w:val="00E332C9"/>
    <w:rsid w:val="00E4281D"/>
    <w:rsid w:val="00E554F8"/>
    <w:rsid w:val="00E6775F"/>
    <w:rsid w:val="00E71F8E"/>
    <w:rsid w:val="00E95822"/>
    <w:rsid w:val="00EB4D9E"/>
    <w:rsid w:val="00EC33E1"/>
    <w:rsid w:val="00ED7C70"/>
    <w:rsid w:val="00EF5AC9"/>
    <w:rsid w:val="00F00FC9"/>
    <w:rsid w:val="00F3096F"/>
    <w:rsid w:val="00F36925"/>
    <w:rsid w:val="00F54A16"/>
    <w:rsid w:val="00F6355F"/>
    <w:rsid w:val="00F70E5F"/>
    <w:rsid w:val="00F77ED4"/>
    <w:rsid w:val="00F818AB"/>
    <w:rsid w:val="00F878B6"/>
    <w:rsid w:val="00F91C56"/>
    <w:rsid w:val="00F937F7"/>
    <w:rsid w:val="00F962DF"/>
    <w:rsid w:val="00FC6C37"/>
    <w:rsid w:val="00FE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45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00"/>
    <w:pPr>
      <w:tabs>
        <w:tab w:val="center" w:pos="4320"/>
        <w:tab w:val="right" w:pos="8640"/>
      </w:tabs>
    </w:pPr>
  </w:style>
  <w:style w:type="character" w:customStyle="1" w:styleId="HeaderChar">
    <w:name w:val="Header Char"/>
    <w:basedOn w:val="DefaultParagraphFont"/>
    <w:link w:val="Header"/>
    <w:uiPriority w:val="99"/>
    <w:rsid w:val="005B1F00"/>
  </w:style>
  <w:style w:type="paragraph" w:styleId="Footer">
    <w:name w:val="footer"/>
    <w:basedOn w:val="Normal"/>
    <w:link w:val="FooterChar"/>
    <w:uiPriority w:val="99"/>
    <w:unhideWhenUsed/>
    <w:rsid w:val="005B1F00"/>
    <w:pPr>
      <w:tabs>
        <w:tab w:val="center" w:pos="4320"/>
        <w:tab w:val="right" w:pos="8640"/>
      </w:tabs>
    </w:pPr>
  </w:style>
  <w:style w:type="character" w:customStyle="1" w:styleId="FooterChar">
    <w:name w:val="Footer Char"/>
    <w:basedOn w:val="DefaultParagraphFont"/>
    <w:link w:val="Footer"/>
    <w:uiPriority w:val="99"/>
    <w:rsid w:val="005B1F00"/>
  </w:style>
  <w:style w:type="character" w:styleId="PageNumber">
    <w:name w:val="page number"/>
    <w:basedOn w:val="DefaultParagraphFont"/>
    <w:uiPriority w:val="99"/>
    <w:semiHidden/>
    <w:unhideWhenUsed/>
    <w:rsid w:val="00292AF8"/>
  </w:style>
  <w:style w:type="character" w:styleId="CommentReference">
    <w:name w:val="annotation reference"/>
    <w:basedOn w:val="DefaultParagraphFont"/>
    <w:uiPriority w:val="99"/>
    <w:semiHidden/>
    <w:unhideWhenUsed/>
    <w:rsid w:val="00E71F8E"/>
    <w:rPr>
      <w:sz w:val="18"/>
      <w:szCs w:val="18"/>
    </w:rPr>
  </w:style>
  <w:style w:type="paragraph" w:styleId="CommentText">
    <w:name w:val="annotation text"/>
    <w:basedOn w:val="Normal"/>
    <w:link w:val="CommentTextChar"/>
    <w:uiPriority w:val="99"/>
    <w:semiHidden/>
    <w:unhideWhenUsed/>
    <w:rsid w:val="00E71F8E"/>
  </w:style>
  <w:style w:type="character" w:customStyle="1" w:styleId="CommentTextChar">
    <w:name w:val="Comment Text Char"/>
    <w:basedOn w:val="DefaultParagraphFont"/>
    <w:link w:val="CommentText"/>
    <w:uiPriority w:val="99"/>
    <w:semiHidden/>
    <w:rsid w:val="00E71F8E"/>
  </w:style>
  <w:style w:type="paragraph" w:styleId="CommentSubject">
    <w:name w:val="annotation subject"/>
    <w:basedOn w:val="CommentText"/>
    <w:next w:val="CommentText"/>
    <w:link w:val="CommentSubjectChar"/>
    <w:uiPriority w:val="99"/>
    <w:semiHidden/>
    <w:unhideWhenUsed/>
    <w:rsid w:val="00E71F8E"/>
    <w:rPr>
      <w:b/>
      <w:bCs/>
      <w:sz w:val="20"/>
      <w:szCs w:val="20"/>
    </w:rPr>
  </w:style>
  <w:style w:type="character" w:customStyle="1" w:styleId="CommentSubjectChar">
    <w:name w:val="Comment Subject Char"/>
    <w:basedOn w:val="CommentTextChar"/>
    <w:link w:val="CommentSubject"/>
    <w:uiPriority w:val="99"/>
    <w:semiHidden/>
    <w:rsid w:val="00E71F8E"/>
    <w:rPr>
      <w:b/>
      <w:bCs/>
      <w:sz w:val="20"/>
      <w:szCs w:val="20"/>
    </w:rPr>
  </w:style>
  <w:style w:type="paragraph" w:styleId="BalloonText">
    <w:name w:val="Balloon Text"/>
    <w:basedOn w:val="Normal"/>
    <w:link w:val="BalloonTextChar"/>
    <w:uiPriority w:val="99"/>
    <w:semiHidden/>
    <w:unhideWhenUsed/>
    <w:rsid w:val="00E71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00"/>
    <w:pPr>
      <w:tabs>
        <w:tab w:val="center" w:pos="4320"/>
        <w:tab w:val="right" w:pos="8640"/>
      </w:tabs>
    </w:pPr>
  </w:style>
  <w:style w:type="character" w:customStyle="1" w:styleId="HeaderChar">
    <w:name w:val="Header Char"/>
    <w:basedOn w:val="DefaultParagraphFont"/>
    <w:link w:val="Header"/>
    <w:uiPriority w:val="99"/>
    <w:rsid w:val="005B1F00"/>
  </w:style>
  <w:style w:type="paragraph" w:styleId="Footer">
    <w:name w:val="footer"/>
    <w:basedOn w:val="Normal"/>
    <w:link w:val="FooterChar"/>
    <w:uiPriority w:val="99"/>
    <w:unhideWhenUsed/>
    <w:rsid w:val="005B1F00"/>
    <w:pPr>
      <w:tabs>
        <w:tab w:val="center" w:pos="4320"/>
        <w:tab w:val="right" w:pos="8640"/>
      </w:tabs>
    </w:pPr>
  </w:style>
  <w:style w:type="character" w:customStyle="1" w:styleId="FooterChar">
    <w:name w:val="Footer Char"/>
    <w:basedOn w:val="DefaultParagraphFont"/>
    <w:link w:val="Footer"/>
    <w:uiPriority w:val="99"/>
    <w:rsid w:val="005B1F00"/>
  </w:style>
  <w:style w:type="character" w:styleId="PageNumber">
    <w:name w:val="page number"/>
    <w:basedOn w:val="DefaultParagraphFont"/>
    <w:uiPriority w:val="99"/>
    <w:semiHidden/>
    <w:unhideWhenUsed/>
    <w:rsid w:val="00292AF8"/>
  </w:style>
  <w:style w:type="character" w:styleId="CommentReference">
    <w:name w:val="annotation reference"/>
    <w:basedOn w:val="DefaultParagraphFont"/>
    <w:uiPriority w:val="99"/>
    <w:semiHidden/>
    <w:unhideWhenUsed/>
    <w:rsid w:val="00E71F8E"/>
    <w:rPr>
      <w:sz w:val="18"/>
      <w:szCs w:val="18"/>
    </w:rPr>
  </w:style>
  <w:style w:type="paragraph" w:styleId="CommentText">
    <w:name w:val="annotation text"/>
    <w:basedOn w:val="Normal"/>
    <w:link w:val="CommentTextChar"/>
    <w:uiPriority w:val="99"/>
    <w:semiHidden/>
    <w:unhideWhenUsed/>
    <w:rsid w:val="00E71F8E"/>
  </w:style>
  <w:style w:type="character" w:customStyle="1" w:styleId="CommentTextChar">
    <w:name w:val="Comment Text Char"/>
    <w:basedOn w:val="DefaultParagraphFont"/>
    <w:link w:val="CommentText"/>
    <w:uiPriority w:val="99"/>
    <w:semiHidden/>
    <w:rsid w:val="00E71F8E"/>
  </w:style>
  <w:style w:type="paragraph" w:styleId="CommentSubject">
    <w:name w:val="annotation subject"/>
    <w:basedOn w:val="CommentText"/>
    <w:next w:val="CommentText"/>
    <w:link w:val="CommentSubjectChar"/>
    <w:uiPriority w:val="99"/>
    <w:semiHidden/>
    <w:unhideWhenUsed/>
    <w:rsid w:val="00E71F8E"/>
    <w:rPr>
      <w:b/>
      <w:bCs/>
      <w:sz w:val="20"/>
      <w:szCs w:val="20"/>
    </w:rPr>
  </w:style>
  <w:style w:type="character" w:customStyle="1" w:styleId="CommentSubjectChar">
    <w:name w:val="Comment Subject Char"/>
    <w:basedOn w:val="CommentTextChar"/>
    <w:link w:val="CommentSubject"/>
    <w:uiPriority w:val="99"/>
    <w:semiHidden/>
    <w:rsid w:val="00E71F8E"/>
    <w:rPr>
      <w:b/>
      <w:bCs/>
      <w:sz w:val="20"/>
      <w:szCs w:val="20"/>
    </w:rPr>
  </w:style>
  <w:style w:type="paragraph" w:styleId="BalloonText">
    <w:name w:val="Balloon Text"/>
    <w:basedOn w:val="Normal"/>
    <w:link w:val="BalloonTextChar"/>
    <w:uiPriority w:val="99"/>
    <w:semiHidden/>
    <w:unhideWhenUsed/>
    <w:rsid w:val="00E71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3390</TotalTime>
  <Pages>11</Pages>
  <Words>2559</Words>
  <Characters>14587</Characters>
  <Application>Microsoft Macintosh Word</Application>
  <DocSecurity>0</DocSecurity>
  <Lines>121</Lines>
  <Paragraphs>34</Paragraphs>
  <ScaleCrop>false</ScaleCrop>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Palmer</dc:creator>
  <cp:keywords/>
  <dc:description/>
  <cp:lastModifiedBy>Julie Palmer</cp:lastModifiedBy>
  <cp:revision>201</cp:revision>
  <dcterms:created xsi:type="dcterms:W3CDTF">2014-05-05T22:28:00Z</dcterms:created>
  <dcterms:modified xsi:type="dcterms:W3CDTF">2014-05-08T12:27:00Z</dcterms:modified>
</cp:coreProperties>
</file>